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44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i w:val="0"/>
          <w:iCs w:val="0"/>
          <w:caps w:val="0"/>
          <w:color w:val="000000"/>
          <w:spacing w:val="0"/>
          <w:w w:val="98"/>
          <w:kern w:val="0"/>
          <w:sz w:val="44"/>
          <w:szCs w:val="44"/>
          <w:lang w:val="en-US" w:eastAsia="zh-CN" w:bidi="ar"/>
        </w:rPr>
      </w:pPr>
      <w:r>
        <w:rPr>
          <w:rFonts w:hint="eastAsia" w:ascii="宋体" w:hAnsi="宋体" w:eastAsia="宋体" w:cs="宋体"/>
          <w:b/>
          <w:bCs/>
          <w:i w:val="0"/>
          <w:iCs w:val="0"/>
          <w:caps w:val="0"/>
          <w:color w:val="000000"/>
          <w:spacing w:val="0"/>
          <w:w w:val="98"/>
          <w:kern w:val="0"/>
          <w:sz w:val="44"/>
          <w:szCs w:val="44"/>
          <w:lang w:val="en-US" w:eastAsia="zh-CN" w:bidi="ar"/>
        </w:rPr>
        <w:t>红安县行政事业单位</w:t>
      </w:r>
      <w:r>
        <w:rPr>
          <w:rFonts w:hint="eastAsia" w:ascii="宋体" w:hAnsi="宋体" w:cs="宋体"/>
          <w:b/>
          <w:bCs/>
          <w:i w:val="0"/>
          <w:iCs w:val="0"/>
          <w:caps w:val="0"/>
          <w:color w:val="000000"/>
          <w:spacing w:val="0"/>
          <w:w w:val="98"/>
          <w:kern w:val="0"/>
          <w:sz w:val="44"/>
          <w:szCs w:val="44"/>
          <w:lang w:val="en-US" w:eastAsia="zh-CN" w:bidi="ar"/>
        </w:rPr>
        <w:t>2025-2026</w:t>
      </w:r>
      <w:r>
        <w:rPr>
          <w:rFonts w:hint="eastAsia" w:ascii="宋体" w:hAnsi="宋体" w:eastAsia="宋体" w:cs="宋体"/>
          <w:b/>
          <w:bCs/>
          <w:i w:val="0"/>
          <w:iCs w:val="0"/>
          <w:caps w:val="0"/>
          <w:color w:val="000000"/>
          <w:spacing w:val="0"/>
          <w:w w:val="98"/>
          <w:kern w:val="0"/>
          <w:sz w:val="44"/>
          <w:szCs w:val="44"/>
          <w:lang w:val="en-US" w:eastAsia="zh-CN" w:bidi="ar"/>
        </w:rPr>
        <w:t>年度</w:t>
      </w:r>
    </w:p>
    <w:p w14:paraId="28E26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bCs/>
          <w:i w:val="0"/>
          <w:iCs w:val="0"/>
          <w:caps w:val="0"/>
          <w:color w:val="000000"/>
          <w:spacing w:val="0"/>
          <w:w w:val="98"/>
          <w:kern w:val="0"/>
          <w:sz w:val="44"/>
          <w:szCs w:val="44"/>
          <w:lang w:val="en-US" w:eastAsia="zh-CN" w:bidi="ar"/>
        </w:rPr>
      </w:pPr>
      <w:r>
        <w:rPr>
          <w:rFonts w:hint="eastAsia" w:ascii="宋体" w:hAnsi="宋体" w:eastAsia="宋体" w:cs="宋体"/>
          <w:b/>
          <w:bCs/>
          <w:i w:val="0"/>
          <w:iCs w:val="0"/>
          <w:caps w:val="0"/>
          <w:color w:val="000000"/>
          <w:spacing w:val="0"/>
          <w:w w:val="98"/>
          <w:kern w:val="0"/>
          <w:sz w:val="44"/>
          <w:szCs w:val="44"/>
          <w:lang w:eastAsia="zh-CN" w:bidi="ar"/>
        </w:rPr>
        <w:t>物业管理服务</w:t>
      </w:r>
      <w:r>
        <w:rPr>
          <w:rFonts w:hint="eastAsia" w:ascii="宋体" w:hAnsi="宋体" w:eastAsia="宋体" w:cs="宋体"/>
          <w:b/>
          <w:bCs/>
          <w:i w:val="0"/>
          <w:iCs w:val="0"/>
          <w:caps w:val="0"/>
          <w:color w:val="000000"/>
          <w:spacing w:val="0"/>
          <w:w w:val="98"/>
          <w:kern w:val="0"/>
          <w:sz w:val="44"/>
          <w:szCs w:val="44"/>
          <w:lang w:val="en-US" w:eastAsia="zh-CN" w:bidi="ar"/>
        </w:rPr>
        <w:t>开放式框架协议</w:t>
      </w:r>
    </w:p>
    <w:p w14:paraId="18352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宋体" w:hAnsi="宋体" w:eastAsia="宋体" w:cs="宋体"/>
          <w:b/>
          <w:bCs/>
          <w:i w:val="0"/>
          <w:iCs w:val="0"/>
          <w:caps w:val="0"/>
          <w:color w:val="000000"/>
          <w:spacing w:val="0"/>
          <w:sz w:val="32"/>
          <w:szCs w:val="32"/>
          <w:shd w:val="clear" w:color="auto" w:fill="FFFFFF"/>
        </w:rPr>
      </w:pPr>
      <w:r>
        <w:rPr>
          <w:rFonts w:hint="eastAsia" w:ascii="宋体" w:hAnsi="宋体" w:eastAsia="宋体" w:cs="宋体"/>
          <w:b/>
          <w:bCs/>
          <w:i w:val="0"/>
          <w:iCs w:val="0"/>
          <w:caps w:val="0"/>
          <w:color w:val="000000"/>
          <w:spacing w:val="0"/>
          <w:w w:val="98"/>
          <w:kern w:val="0"/>
          <w:sz w:val="44"/>
          <w:szCs w:val="44"/>
          <w:lang w:val="en-US" w:eastAsia="zh-CN" w:bidi="ar"/>
        </w:rPr>
        <w:t>采购征集文件</w:t>
      </w:r>
    </w:p>
    <w:p w14:paraId="4C483F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rPr>
      </w:pPr>
    </w:p>
    <w:p w14:paraId="6B482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b w:val="0"/>
          <w:bCs/>
          <w:i w:val="0"/>
          <w:iCs w:val="0"/>
          <w:caps w:val="0"/>
          <w:color w:val="172B4D"/>
          <w:spacing w:val="0"/>
          <w:sz w:val="32"/>
          <w:szCs w:val="32"/>
        </w:rPr>
      </w:pPr>
      <w:r>
        <w:rPr>
          <w:rStyle w:val="6"/>
          <w:rFonts w:hint="eastAsia" w:ascii="宋体" w:hAnsi="宋体" w:eastAsia="宋体" w:cs="宋体"/>
          <w:b w:val="0"/>
          <w:bCs/>
          <w:i w:val="0"/>
          <w:iCs w:val="0"/>
          <w:caps w:val="0"/>
          <w:color w:val="000000"/>
          <w:spacing w:val="0"/>
          <w:sz w:val="32"/>
          <w:szCs w:val="32"/>
          <w:shd w:val="clear" w:color="auto" w:fill="FFFFFF"/>
        </w:rPr>
        <w:t>一</w:t>
      </w:r>
      <w:r>
        <w:rPr>
          <w:rStyle w:val="6"/>
          <w:rFonts w:hint="eastAsia" w:ascii="宋体" w:hAnsi="宋体" w:eastAsia="宋体" w:cs="宋体"/>
          <w:b w:val="0"/>
          <w:bCs/>
          <w:i w:val="0"/>
          <w:iCs w:val="0"/>
          <w:caps w:val="0"/>
          <w:color w:val="000000"/>
          <w:spacing w:val="0"/>
          <w:sz w:val="32"/>
          <w:szCs w:val="32"/>
          <w:shd w:val="clear" w:color="auto" w:fill="FFFFFF"/>
          <w:lang w:val="en-US" w:eastAsia="zh-CN"/>
        </w:rPr>
        <w:t>、</w:t>
      </w:r>
      <w:r>
        <w:rPr>
          <w:rStyle w:val="6"/>
          <w:rFonts w:hint="eastAsia" w:ascii="宋体" w:hAnsi="宋体" w:eastAsia="宋体" w:cs="宋体"/>
          <w:b w:val="0"/>
          <w:bCs/>
          <w:i w:val="0"/>
          <w:iCs w:val="0"/>
          <w:caps w:val="0"/>
          <w:color w:val="000000"/>
          <w:spacing w:val="0"/>
          <w:sz w:val="32"/>
          <w:szCs w:val="32"/>
          <w:shd w:val="clear" w:color="auto" w:fill="FFFFFF"/>
        </w:rPr>
        <w:t>征集人信息</w:t>
      </w:r>
    </w:p>
    <w:p w14:paraId="6D768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auto"/>
          <w:spacing w:val="0"/>
          <w:sz w:val="32"/>
          <w:szCs w:val="32"/>
          <w:highlight w:val="none"/>
        </w:rPr>
      </w:pPr>
      <w:r>
        <w:rPr>
          <w:rFonts w:hint="eastAsia" w:ascii="宋体" w:hAnsi="宋体" w:eastAsia="宋体" w:cs="宋体"/>
          <w:i w:val="0"/>
          <w:iCs w:val="0"/>
          <w:caps w:val="0"/>
          <w:color w:val="auto"/>
          <w:spacing w:val="0"/>
          <w:sz w:val="32"/>
          <w:szCs w:val="32"/>
          <w:highlight w:val="none"/>
          <w:shd w:val="clear" w:color="auto" w:fill="FFFFFF"/>
          <w:lang w:val="en-US" w:eastAsia="zh-CN"/>
        </w:rPr>
        <w:t>1.</w:t>
      </w:r>
      <w:r>
        <w:rPr>
          <w:rFonts w:hint="eastAsia" w:ascii="宋体" w:hAnsi="宋体" w:eastAsia="宋体" w:cs="宋体"/>
          <w:i w:val="0"/>
          <w:iCs w:val="0"/>
          <w:caps w:val="0"/>
          <w:color w:val="auto"/>
          <w:spacing w:val="0"/>
          <w:sz w:val="32"/>
          <w:szCs w:val="32"/>
          <w:highlight w:val="none"/>
          <w:shd w:val="clear" w:color="auto" w:fill="FFFFFF"/>
        </w:rPr>
        <w:t>征集人名称：</w:t>
      </w:r>
      <w:r>
        <w:rPr>
          <w:rStyle w:val="7"/>
          <w:rFonts w:hint="eastAsia" w:ascii="宋体" w:hAnsi="宋体" w:eastAsia="宋体" w:cs="宋体"/>
          <w:i w:val="0"/>
          <w:iCs w:val="0"/>
          <w:caps w:val="0"/>
          <w:color w:val="auto"/>
          <w:spacing w:val="0"/>
          <w:sz w:val="32"/>
          <w:szCs w:val="32"/>
          <w:highlight w:val="none"/>
          <w:shd w:val="clear" w:color="auto" w:fill="FFFFFF"/>
          <w:lang w:val="en-US" w:eastAsia="zh-CN"/>
        </w:rPr>
        <w:t>红安县</w:t>
      </w:r>
      <w:r>
        <w:rPr>
          <w:rStyle w:val="7"/>
          <w:rFonts w:hint="eastAsia" w:ascii="宋体" w:hAnsi="宋体" w:eastAsia="宋体" w:cs="宋体"/>
          <w:i w:val="0"/>
          <w:iCs w:val="0"/>
          <w:caps w:val="0"/>
          <w:color w:val="auto"/>
          <w:spacing w:val="0"/>
          <w:sz w:val="32"/>
          <w:szCs w:val="32"/>
          <w:highlight w:val="none"/>
          <w:shd w:val="clear" w:color="auto" w:fill="FFFFFF"/>
        </w:rPr>
        <w:t>政府采购中心</w:t>
      </w:r>
      <w:r>
        <w:rPr>
          <w:rFonts w:hint="eastAsia" w:ascii="宋体" w:hAnsi="宋体" w:eastAsia="宋体" w:cs="宋体"/>
          <w:i w:val="0"/>
          <w:iCs w:val="0"/>
          <w:caps w:val="0"/>
          <w:color w:val="auto"/>
          <w:spacing w:val="0"/>
          <w:sz w:val="32"/>
          <w:szCs w:val="32"/>
          <w:highlight w:val="none"/>
          <w:shd w:val="clear" w:color="auto" w:fill="FFFFFF"/>
        </w:rPr>
        <w:t> </w:t>
      </w:r>
    </w:p>
    <w:p w14:paraId="75915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auto"/>
          <w:spacing w:val="0"/>
          <w:sz w:val="32"/>
          <w:szCs w:val="32"/>
          <w:highlight w:val="none"/>
          <w:shd w:val="clear" w:color="auto" w:fill="FFFFFF"/>
          <w:lang w:val="en-US" w:eastAsia="zh-CN"/>
        </w:rPr>
      </w:pPr>
      <w:r>
        <w:rPr>
          <w:rFonts w:hint="eastAsia" w:ascii="宋体" w:hAnsi="宋体" w:eastAsia="宋体" w:cs="宋体"/>
          <w:i w:val="0"/>
          <w:iCs w:val="0"/>
          <w:caps w:val="0"/>
          <w:color w:val="auto"/>
          <w:spacing w:val="0"/>
          <w:sz w:val="32"/>
          <w:szCs w:val="32"/>
          <w:highlight w:val="none"/>
          <w:shd w:val="clear" w:color="auto" w:fill="FFFFFF"/>
          <w:lang w:val="en-US" w:eastAsia="zh-CN"/>
        </w:rPr>
        <w:t>2.</w:t>
      </w:r>
      <w:r>
        <w:rPr>
          <w:rFonts w:hint="eastAsia" w:ascii="宋体" w:hAnsi="宋体" w:eastAsia="宋体" w:cs="宋体"/>
          <w:i w:val="0"/>
          <w:iCs w:val="0"/>
          <w:caps w:val="0"/>
          <w:color w:val="auto"/>
          <w:spacing w:val="0"/>
          <w:sz w:val="32"/>
          <w:szCs w:val="32"/>
          <w:highlight w:val="none"/>
          <w:shd w:val="clear" w:color="auto" w:fill="FFFFFF"/>
        </w:rPr>
        <w:t>征集人地址：</w:t>
      </w:r>
      <w:r>
        <w:rPr>
          <w:rFonts w:hint="eastAsia" w:ascii="宋体" w:hAnsi="宋体" w:eastAsia="宋体" w:cs="宋体"/>
          <w:i w:val="0"/>
          <w:iCs w:val="0"/>
          <w:caps w:val="0"/>
          <w:color w:val="000000"/>
          <w:spacing w:val="0"/>
          <w:sz w:val="32"/>
          <w:szCs w:val="32"/>
          <w:shd w:val="clear" w:color="auto" w:fill="FFFFFF"/>
          <w:lang w:eastAsia="zh-CN"/>
        </w:rPr>
        <w:t>红安县公共资源交易中心（东上店上店春晓还建房三楼）</w:t>
      </w:r>
      <w:r>
        <w:rPr>
          <w:rFonts w:hint="eastAsia" w:ascii="宋体" w:hAnsi="宋体" w:eastAsia="宋体" w:cs="宋体"/>
          <w:i w:val="0"/>
          <w:iCs w:val="0"/>
          <w:caps w:val="0"/>
          <w:color w:val="000000"/>
          <w:spacing w:val="0"/>
          <w:sz w:val="32"/>
          <w:szCs w:val="32"/>
          <w:shd w:val="clear" w:color="auto" w:fill="FFFFFF"/>
        </w:rPr>
        <w:t> </w:t>
      </w:r>
    </w:p>
    <w:p w14:paraId="177EF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auto"/>
          <w:spacing w:val="0"/>
          <w:sz w:val="32"/>
          <w:szCs w:val="32"/>
          <w:highlight w:val="none"/>
          <w:lang w:val="en-US"/>
        </w:rPr>
      </w:pPr>
      <w:r>
        <w:rPr>
          <w:rFonts w:hint="eastAsia" w:ascii="宋体" w:hAnsi="宋体" w:eastAsia="宋体" w:cs="宋体"/>
          <w:i w:val="0"/>
          <w:iCs w:val="0"/>
          <w:caps w:val="0"/>
          <w:color w:val="auto"/>
          <w:spacing w:val="0"/>
          <w:sz w:val="32"/>
          <w:szCs w:val="32"/>
          <w:highlight w:val="none"/>
          <w:shd w:val="clear" w:color="auto" w:fill="FFFFFF"/>
          <w:lang w:val="en-US" w:eastAsia="zh-CN"/>
        </w:rPr>
        <w:t>3.</w:t>
      </w:r>
      <w:r>
        <w:rPr>
          <w:rFonts w:hint="eastAsia" w:ascii="宋体" w:hAnsi="宋体" w:eastAsia="宋体" w:cs="宋体"/>
          <w:i w:val="0"/>
          <w:iCs w:val="0"/>
          <w:caps w:val="0"/>
          <w:color w:val="auto"/>
          <w:spacing w:val="0"/>
          <w:sz w:val="32"/>
          <w:szCs w:val="32"/>
          <w:highlight w:val="none"/>
          <w:shd w:val="clear" w:color="auto" w:fill="FFFFFF"/>
        </w:rPr>
        <w:t>征集人联系方式：</w:t>
      </w:r>
      <w:r>
        <w:rPr>
          <w:rFonts w:hint="eastAsia" w:ascii="宋体" w:hAnsi="宋体" w:cs="宋体"/>
          <w:i w:val="0"/>
          <w:iCs w:val="0"/>
          <w:caps w:val="0"/>
          <w:color w:val="auto"/>
          <w:spacing w:val="0"/>
          <w:sz w:val="32"/>
          <w:szCs w:val="32"/>
          <w:highlight w:val="none"/>
          <w:shd w:val="clear" w:color="auto" w:fill="FFFFFF"/>
          <w:lang w:eastAsia="zh-CN"/>
        </w:rPr>
        <w:t>胡亮</w:t>
      </w:r>
      <w:r>
        <w:rPr>
          <w:rFonts w:hint="eastAsia" w:ascii="宋体" w:hAnsi="宋体" w:cs="宋体"/>
          <w:i w:val="0"/>
          <w:iCs w:val="0"/>
          <w:caps w:val="0"/>
          <w:color w:val="auto"/>
          <w:spacing w:val="0"/>
          <w:sz w:val="32"/>
          <w:szCs w:val="32"/>
          <w:highlight w:val="none"/>
          <w:shd w:val="clear" w:color="auto" w:fill="FFFFFF"/>
          <w:lang w:val="en-US" w:eastAsia="zh-CN"/>
        </w:rPr>
        <w:t xml:space="preserve">  </w:t>
      </w:r>
      <w:r>
        <w:rPr>
          <w:rStyle w:val="7"/>
          <w:rFonts w:hint="eastAsia" w:ascii="宋体" w:hAnsi="宋体" w:eastAsia="宋体" w:cs="宋体"/>
          <w:i w:val="0"/>
          <w:iCs w:val="0"/>
          <w:caps w:val="0"/>
          <w:color w:val="auto"/>
          <w:spacing w:val="0"/>
          <w:sz w:val="32"/>
          <w:szCs w:val="32"/>
          <w:highlight w:val="none"/>
          <w:shd w:val="clear" w:color="auto" w:fill="FFFFFF"/>
          <w:lang w:val="en-US" w:eastAsia="zh-CN"/>
        </w:rPr>
        <w:t>0713-5253007</w:t>
      </w:r>
    </w:p>
    <w:p w14:paraId="3E0E46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b w:val="0"/>
          <w:bCs/>
          <w:i w:val="0"/>
          <w:iCs w:val="0"/>
          <w:caps w:val="0"/>
          <w:color w:val="172B4D"/>
          <w:spacing w:val="0"/>
          <w:sz w:val="32"/>
          <w:szCs w:val="32"/>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二、征集</w:t>
      </w:r>
      <w:r>
        <w:rPr>
          <w:rStyle w:val="6"/>
          <w:rFonts w:hint="eastAsia" w:ascii="宋体" w:hAnsi="宋体" w:eastAsia="宋体" w:cs="宋体"/>
          <w:b w:val="0"/>
          <w:bCs/>
          <w:i w:val="0"/>
          <w:iCs w:val="0"/>
          <w:caps w:val="0"/>
          <w:color w:val="000000"/>
          <w:spacing w:val="0"/>
          <w:sz w:val="32"/>
          <w:szCs w:val="32"/>
          <w:shd w:val="clear" w:color="auto" w:fill="FFFFFF"/>
        </w:rPr>
        <w:t>项目信息</w:t>
      </w:r>
    </w:p>
    <w:p w14:paraId="5F3351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172B4D"/>
          <w:spacing w:val="0"/>
          <w:sz w:val="32"/>
          <w:szCs w:val="32"/>
        </w:rPr>
      </w:pPr>
      <w:r>
        <w:rPr>
          <w:rFonts w:hint="eastAsia" w:ascii="宋体" w:hAnsi="宋体" w:eastAsia="宋体" w:cs="宋体"/>
          <w:i w:val="0"/>
          <w:iCs w:val="0"/>
          <w:caps w:val="0"/>
          <w:color w:val="000000"/>
          <w:spacing w:val="0"/>
          <w:sz w:val="32"/>
          <w:szCs w:val="32"/>
          <w:shd w:val="clear" w:color="auto" w:fill="FFFFFF"/>
          <w:lang w:val="en-US" w:eastAsia="zh-CN"/>
        </w:rPr>
        <w:t>1.</w:t>
      </w:r>
      <w:r>
        <w:rPr>
          <w:rFonts w:hint="eastAsia" w:ascii="宋体" w:hAnsi="宋体" w:eastAsia="宋体" w:cs="宋体"/>
          <w:i w:val="0"/>
          <w:iCs w:val="0"/>
          <w:caps w:val="0"/>
          <w:color w:val="000000"/>
          <w:spacing w:val="0"/>
          <w:sz w:val="32"/>
          <w:szCs w:val="32"/>
          <w:shd w:val="clear" w:color="auto" w:fill="FFFFFF"/>
        </w:rPr>
        <w:t>项目名称：</w:t>
      </w:r>
      <w:r>
        <w:rPr>
          <w:rFonts w:hint="eastAsia" w:ascii="宋体" w:hAnsi="宋体" w:eastAsia="宋体" w:cs="宋体"/>
          <w:i w:val="0"/>
          <w:iCs w:val="0"/>
          <w:caps w:val="0"/>
          <w:color w:val="000000"/>
          <w:spacing w:val="0"/>
          <w:sz w:val="32"/>
          <w:szCs w:val="32"/>
          <w:shd w:val="clear" w:color="auto" w:fill="FFFFFF"/>
          <w:lang w:val="en-US" w:eastAsia="zh-CN"/>
        </w:rPr>
        <w:t>红安县</w:t>
      </w:r>
      <w:r>
        <w:rPr>
          <w:rFonts w:hint="eastAsia" w:ascii="宋体" w:hAnsi="宋体" w:eastAsia="宋体" w:cs="宋体"/>
          <w:i w:val="0"/>
          <w:iCs w:val="0"/>
          <w:caps w:val="0"/>
          <w:color w:val="000000"/>
          <w:spacing w:val="0"/>
          <w:sz w:val="32"/>
          <w:szCs w:val="32"/>
          <w:shd w:val="clear" w:color="auto" w:fill="FFFFFF"/>
        </w:rPr>
        <w:t>行政事业单位</w:t>
      </w:r>
      <w:r>
        <w:rPr>
          <w:rFonts w:hint="eastAsia" w:ascii="宋体" w:hAnsi="宋体" w:eastAsia="宋体" w:cs="宋体"/>
          <w:i w:val="0"/>
          <w:iCs w:val="0"/>
          <w:caps w:val="0"/>
          <w:color w:val="000000"/>
          <w:spacing w:val="0"/>
          <w:sz w:val="32"/>
          <w:szCs w:val="32"/>
          <w:shd w:val="clear" w:color="auto" w:fill="FFFFFF"/>
          <w:lang w:val="en-US" w:eastAsia="zh-CN"/>
        </w:rPr>
        <w:t>2025-2026年度</w:t>
      </w:r>
      <w:r>
        <w:rPr>
          <w:rFonts w:hint="eastAsia" w:ascii="宋体" w:hAnsi="宋体" w:eastAsia="宋体" w:cs="宋体"/>
          <w:i w:val="0"/>
          <w:iCs w:val="0"/>
          <w:caps w:val="0"/>
          <w:color w:val="000000"/>
          <w:spacing w:val="0"/>
          <w:sz w:val="32"/>
          <w:szCs w:val="32"/>
          <w:shd w:val="clear" w:color="auto" w:fill="FFFFFF"/>
          <w:lang w:eastAsia="zh-CN"/>
        </w:rPr>
        <w:t>物业管理服务</w:t>
      </w:r>
      <w:r>
        <w:rPr>
          <w:rFonts w:hint="eastAsia" w:ascii="宋体" w:hAnsi="宋体" w:eastAsia="宋体" w:cs="宋体"/>
          <w:i w:val="0"/>
          <w:iCs w:val="0"/>
          <w:caps w:val="0"/>
          <w:color w:val="000000"/>
          <w:spacing w:val="0"/>
          <w:sz w:val="32"/>
          <w:szCs w:val="32"/>
          <w:shd w:val="clear" w:color="auto" w:fill="FFFFFF"/>
        </w:rPr>
        <w:t>开放式框架协议采购</w:t>
      </w:r>
    </w:p>
    <w:p w14:paraId="0473E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172B4D"/>
          <w:spacing w:val="0"/>
          <w:sz w:val="32"/>
          <w:szCs w:val="32"/>
          <w:lang w:val="en-US"/>
        </w:rPr>
      </w:pPr>
      <w:r>
        <w:rPr>
          <w:rFonts w:hint="eastAsia" w:ascii="宋体" w:hAnsi="宋体" w:eastAsia="宋体" w:cs="宋体"/>
          <w:i w:val="0"/>
          <w:iCs w:val="0"/>
          <w:caps w:val="0"/>
          <w:color w:val="000000"/>
          <w:spacing w:val="0"/>
          <w:sz w:val="32"/>
          <w:szCs w:val="32"/>
          <w:shd w:val="clear" w:color="auto" w:fill="FFFFFF"/>
          <w:lang w:val="en-US" w:eastAsia="zh-CN"/>
        </w:rPr>
        <w:t>2.</w:t>
      </w:r>
      <w:r>
        <w:rPr>
          <w:rFonts w:hint="eastAsia" w:ascii="宋体" w:hAnsi="宋体" w:eastAsia="宋体" w:cs="宋体"/>
          <w:i w:val="0"/>
          <w:iCs w:val="0"/>
          <w:caps w:val="0"/>
          <w:color w:val="000000"/>
          <w:spacing w:val="0"/>
          <w:sz w:val="32"/>
          <w:szCs w:val="32"/>
          <w:shd w:val="clear" w:color="auto" w:fill="FFFFFF"/>
        </w:rPr>
        <w:t>项目编号：</w:t>
      </w:r>
      <w:r>
        <w:rPr>
          <w:rFonts w:hint="eastAsia" w:ascii="宋体" w:hAnsi="宋体" w:eastAsia="宋体" w:cs="宋体"/>
          <w:i w:val="0"/>
          <w:iCs w:val="0"/>
          <w:caps w:val="0"/>
          <w:color w:val="000000"/>
          <w:spacing w:val="0"/>
          <w:sz w:val="32"/>
          <w:szCs w:val="32"/>
          <w:shd w:val="clear" w:color="auto" w:fill="FFFFFF"/>
          <w:lang w:val="en-US" w:eastAsia="zh-CN"/>
        </w:rPr>
        <w:t>HAC2025113号</w:t>
      </w:r>
      <w:r>
        <w:rPr>
          <w:rFonts w:hint="eastAsia" w:ascii="宋体" w:hAnsi="宋体" w:eastAsia="宋体" w:cs="宋体"/>
          <w:i w:val="0"/>
          <w:iCs w:val="0"/>
          <w:caps w:val="0"/>
          <w:color w:val="auto"/>
          <w:spacing w:val="0"/>
          <w:sz w:val="32"/>
          <w:szCs w:val="32"/>
          <w:highlight w:val="none"/>
          <w:shd w:val="clear" w:color="auto" w:fill="FFFFFF"/>
          <w:lang w:val="en-US" w:eastAsia="zh-CN"/>
        </w:rPr>
        <w:t xml:space="preserve">  </w:t>
      </w:r>
    </w:p>
    <w:p w14:paraId="6FF42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采购内容：物业管理服务，指办公场所或其他公用场所水电供应服务、设备运行、门窗保养维护、保洁、绿化养护等的管理及服务，包括：1）住宅物业管理服务：住宅小区、住宅楼、公寓等物业的管理服务；2）办公楼物业管理服务：写字楼、单位办公楼等物业管理服务；3）车站、机场、港口码头、医院、学校等物业管理服务；4）其他物业管理服务。</w:t>
      </w:r>
    </w:p>
    <w:p w14:paraId="221A1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4.最高限制单价：</w:t>
      </w:r>
    </w:p>
    <w:tbl>
      <w:tblPr>
        <w:tblStyle w:val="4"/>
        <w:tblW w:w="96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9"/>
        <w:gridCol w:w="4211"/>
        <w:gridCol w:w="4711"/>
      </w:tblGrid>
      <w:tr w14:paraId="4F33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4F48D760">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7C5745A3">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物业服务内容</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73EFC3E9">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最高限制单价（元/人/月），含五险：养老保险、医疗保险（含生育）、失业保险、工伤保险、大病医疗保险</w:t>
            </w:r>
          </w:p>
        </w:tc>
      </w:tr>
      <w:tr w14:paraId="6E5A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74F3152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0795716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卫生保洁</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690A0D0F">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2913</w:t>
            </w:r>
          </w:p>
        </w:tc>
      </w:tr>
      <w:tr w14:paraId="6896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5A77632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3F983C6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安全秩序维护和管理</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7728995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3470</w:t>
            </w:r>
          </w:p>
        </w:tc>
      </w:tr>
      <w:tr w14:paraId="22F4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0028C7D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23F4BF6E">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绿化养护和管理（含花卉摆放及租赁）</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6E96B6C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3793</w:t>
            </w:r>
          </w:p>
        </w:tc>
      </w:tr>
      <w:tr w14:paraId="5558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0FF1281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38C4BF6C">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会务服务</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30C0338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3700</w:t>
            </w:r>
          </w:p>
        </w:tc>
      </w:tr>
      <w:tr w14:paraId="6107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414A4AB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00F20A42">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暖通系统维护（含空调系统）</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1753D61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4425</w:t>
            </w:r>
          </w:p>
        </w:tc>
      </w:tr>
      <w:tr w14:paraId="1BEF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5802EAF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468780B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电梯设施安全管理（含司乘服务）</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45606C25">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4950</w:t>
            </w:r>
          </w:p>
        </w:tc>
      </w:tr>
      <w:tr w14:paraId="1192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47C2791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089D484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供配电系统维修保养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385ACFB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4567</w:t>
            </w:r>
          </w:p>
        </w:tc>
      </w:tr>
      <w:tr w14:paraId="709A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2769805D">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25F308D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供水系统维修保养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744F7059">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4567</w:t>
            </w:r>
          </w:p>
        </w:tc>
      </w:tr>
      <w:tr w14:paraId="09A9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05C0EF7A">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59D91E4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消防管理（含消防监控管理服务）—消防控制室初级操作员</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5A8FBEA4">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5000</w:t>
            </w:r>
          </w:p>
        </w:tc>
      </w:tr>
      <w:tr w14:paraId="4D0F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1CD1491B">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67F024E6">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消防管理（含消防监控管理服务）—消防控制室中级操作员</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10AD3E57">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6410</w:t>
            </w:r>
          </w:p>
        </w:tc>
      </w:tr>
      <w:tr w14:paraId="5435D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39" w:type="dxa"/>
            <w:tcBorders>
              <w:top w:val="single" w:color="000000" w:sz="4" w:space="0"/>
              <w:left w:val="single" w:color="000000" w:sz="8" w:space="0"/>
              <w:bottom w:val="single" w:color="000000" w:sz="4" w:space="0"/>
              <w:right w:val="single" w:color="000000" w:sz="4" w:space="0"/>
            </w:tcBorders>
            <w:noWrap w:val="0"/>
            <w:vAlign w:val="center"/>
          </w:tcPr>
          <w:p w14:paraId="15FB723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p>
        </w:tc>
        <w:tc>
          <w:tcPr>
            <w:tcW w:w="4211" w:type="dxa"/>
            <w:tcBorders>
              <w:top w:val="single" w:color="000000" w:sz="4" w:space="0"/>
              <w:left w:val="single" w:color="000000" w:sz="4" w:space="0"/>
              <w:bottom w:val="single" w:color="000000" w:sz="4" w:space="0"/>
              <w:right w:val="single" w:color="000000" w:sz="4" w:space="0"/>
            </w:tcBorders>
            <w:noWrap w:val="0"/>
            <w:vAlign w:val="center"/>
          </w:tcPr>
          <w:p w14:paraId="6D9D82D1">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项目负责人</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14:paraId="6838F608">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5800</w:t>
            </w:r>
          </w:p>
        </w:tc>
      </w:tr>
    </w:tbl>
    <w:p w14:paraId="006E7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5.采购人范围：红安县政府采购网上商城所有注册采购用户（包括但不限于本县国家机关、事业单位和团体组织）</w:t>
      </w:r>
    </w:p>
    <w:p w14:paraId="21D81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172B4D"/>
          <w:spacing w:val="0"/>
          <w:sz w:val="16"/>
          <w:szCs w:val="16"/>
        </w:rPr>
      </w:pPr>
      <w:r>
        <w:rPr>
          <w:rStyle w:val="6"/>
          <w:rFonts w:hint="eastAsia" w:ascii="宋体" w:hAnsi="宋体" w:eastAsia="宋体" w:cs="宋体"/>
          <w:b w:val="0"/>
          <w:bCs/>
          <w:i w:val="0"/>
          <w:iCs w:val="0"/>
          <w:caps w:val="0"/>
          <w:color w:val="000000"/>
          <w:spacing w:val="0"/>
          <w:sz w:val="32"/>
          <w:szCs w:val="32"/>
          <w:shd w:val="clear" w:color="auto" w:fill="FFFFFF"/>
        </w:rPr>
        <w:t>三</w:t>
      </w:r>
      <w:r>
        <w:rPr>
          <w:rStyle w:val="6"/>
          <w:rFonts w:hint="eastAsia" w:ascii="宋体" w:hAnsi="宋体" w:eastAsia="宋体" w:cs="宋体"/>
          <w:b w:val="0"/>
          <w:bCs/>
          <w:i w:val="0"/>
          <w:iCs w:val="0"/>
          <w:caps w:val="0"/>
          <w:color w:val="000000"/>
          <w:spacing w:val="0"/>
          <w:sz w:val="32"/>
          <w:szCs w:val="32"/>
          <w:shd w:val="clear" w:color="auto" w:fill="FFFFFF"/>
          <w:lang w:eastAsia="zh-CN"/>
        </w:rPr>
        <w:t>、</w:t>
      </w:r>
      <w:r>
        <w:rPr>
          <w:rStyle w:val="6"/>
          <w:rFonts w:hint="eastAsia" w:ascii="宋体" w:hAnsi="宋体" w:eastAsia="宋体" w:cs="宋体"/>
          <w:b w:val="0"/>
          <w:bCs/>
          <w:i w:val="0"/>
          <w:iCs w:val="0"/>
          <w:caps w:val="0"/>
          <w:color w:val="000000"/>
          <w:spacing w:val="0"/>
          <w:sz w:val="32"/>
          <w:szCs w:val="32"/>
          <w:shd w:val="clear" w:color="auto" w:fill="FFFFFF"/>
        </w:rPr>
        <w:t>供应商资格条件及其审查方法和标准 </w:t>
      </w:r>
      <w:r>
        <w:rPr>
          <w:rStyle w:val="6"/>
          <w:rFonts w:hint="eastAsia" w:ascii="宋体" w:hAnsi="宋体" w:eastAsia="宋体" w:cs="宋体"/>
          <w:i w:val="0"/>
          <w:iCs w:val="0"/>
          <w:caps w:val="0"/>
          <w:color w:val="000000"/>
          <w:spacing w:val="0"/>
          <w:sz w:val="19"/>
          <w:szCs w:val="19"/>
          <w:shd w:val="clear" w:color="auto" w:fill="FFFFFF"/>
        </w:rPr>
        <w:t>  </w:t>
      </w:r>
    </w:p>
    <w:p w14:paraId="66B09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1.具有独立承担民事责任的能力；</w:t>
      </w:r>
    </w:p>
    <w:p w14:paraId="2C57C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2.具有良好的商业信誉和健全的财务会计制度；</w:t>
      </w:r>
    </w:p>
    <w:p w14:paraId="235683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3.具有履行合同所必需的设备和专业技术能力；</w:t>
      </w:r>
    </w:p>
    <w:p w14:paraId="2864C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4.有依法缴纳税收和社会保障资金的良好记录；</w:t>
      </w:r>
    </w:p>
    <w:p w14:paraId="6F61F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5.参加政府采购活动前三年内，在经营活动中没有重大违法记录；</w:t>
      </w:r>
    </w:p>
    <w:p w14:paraId="3AB9A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6.法律、行政法规规定的其他条件；</w:t>
      </w:r>
    </w:p>
    <w:p w14:paraId="2E591F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7.特定资格要求：无；</w:t>
      </w:r>
    </w:p>
    <w:p w14:paraId="2D0EA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8.供应商不得借用他人公司资质参加征集活动，入围供应商不得将项目转包。一经发现，征集人将取消其入围资格，终止框架协议，并向监管部门报告。</w:t>
      </w:r>
    </w:p>
    <w:p w14:paraId="30918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四、框架协议采购需求</w:t>
      </w:r>
    </w:p>
    <w:p w14:paraId="361675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（一）房屋日常管理与维护</w:t>
      </w:r>
    </w:p>
    <w:p w14:paraId="5A04D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1.服务内容</w:t>
      </w:r>
    </w:p>
    <w:p w14:paraId="294C1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物业管理区域内房屋地面、墙、台面及吊顶、门窗、楼梯、通风道、大厅大面积玻璃顶等的日常巡查和养护维修。</w:t>
      </w:r>
    </w:p>
    <w:p w14:paraId="0F2BD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2.服务质量标准</w:t>
      </w:r>
    </w:p>
    <w:p w14:paraId="1F5FB6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2.1确保物业管理区域内房屋及设施的完好等级和正常使用。</w:t>
      </w:r>
    </w:p>
    <w:p w14:paraId="40E7BF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2.2玻璃无破裂，五金配件完好，门窗开闭灵活、密封性好、无异常声响。否则应及时修复或更换，不能立即修复的涉及安全性的应采取措施消除安全隐患。</w:t>
      </w:r>
    </w:p>
    <w:p w14:paraId="2E1D19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2.3粉刷无明显剥落开裂，墙面砖、地坪、地砖、地板平整不起壳、无遗缺，吊顶无污（水）渍、开缝和破损。否则应及时修复或更换。</w:t>
      </w:r>
    </w:p>
    <w:p w14:paraId="70F3B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2.4屋面排水沟、室内室外排水管保障畅通；雨前及时巡查，排除隐患。发现过滤网及管道破损及时修复或更换。</w:t>
      </w:r>
    </w:p>
    <w:p w14:paraId="364E03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2.5发现屋面或其他防水层有气鼓、破裂，隔热板有断裂、缺损的，屋面、墙面有渗漏的，应在3个工作日内安排专项修理。</w:t>
      </w:r>
    </w:p>
    <w:p w14:paraId="1B3FF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2.6及时完成家具、标识、测量计量装置等的各项零星维修任务，一般维修任务确保不超过24小时，确保家具、设备维修合格率达到100%。</w:t>
      </w:r>
    </w:p>
    <w:p w14:paraId="0135B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2.7供应商负责对上述需维修项目提供服务，维修所产生的材料费用由采购人负责。</w:t>
      </w:r>
    </w:p>
    <w:p w14:paraId="128084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（二）共用设备管理与维护、环境卫生管理、保卫巡查服务、绿化养护、会务服务等</w:t>
      </w:r>
    </w:p>
    <w:p w14:paraId="4E485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1.共用设备管理与维护</w:t>
      </w:r>
    </w:p>
    <w:p w14:paraId="31EDD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1.1供电系统</w:t>
      </w:r>
    </w:p>
    <w:p w14:paraId="3E21A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（1）服务内容: 对物业管理区域内的电气管线、电线电缆、电源开关、动力插座、电开水炉、等低压用电设施进行日常管理和维护、维修。</w:t>
      </w:r>
    </w:p>
    <w:p w14:paraId="5F903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（2）服务质量标准:</w:t>
      </w:r>
    </w:p>
    <w:p w14:paraId="57D2B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1）负责各类照明灯具、泛光照明系统、供用电设备设施的日常管理和维护修理。</w:t>
      </w:r>
    </w:p>
    <w:p w14:paraId="572225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2）保证整个物业管理区域内的供电安全。</w:t>
      </w:r>
    </w:p>
    <w:p w14:paraId="47E444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3）通过有效的管理措施及技术措施，积极开展节能管理工作。</w:t>
      </w:r>
    </w:p>
    <w:p w14:paraId="22572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1.2给排水系统</w:t>
      </w:r>
    </w:p>
    <w:p w14:paraId="4E618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服务内容:对物业管理区域室内外给排水系统的设备、设施，如水泵、水箱、气压给水装置、水处理设备、消火栓、管道、管件、阀门、水嘴、卫生洁具、排水管、透气管、水封设备、室外排水管及附属构筑物等进行日常维护，保持正常运行。</w:t>
      </w:r>
    </w:p>
    <w:p w14:paraId="6C6BF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（2）服务质量标准:</w:t>
      </w:r>
    </w:p>
    <w:p w14:paraId="2DDF8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1）每半年对给排水系统进行维护、润滑。</w:t>
      </w:r>
    </w:p>
    <w:p w14:paraId="7F309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2）用户末端的水压及流量满足使用要求。</w:t>
      </w:r>
    </w:p>
    <w:p w14:paraId="334E2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3）每季对楼宇排水总管进行检查，每半年对水泵、管道进行防锈处理。</w:t>
      </w:r>
    </w:p>
    <w:p w14:paraId="03EC5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4）每季度对水质处理、消毒装置、电开水炉及设备控制柜进行保养。</w:t>
      </w:r>
    </w:p>
    <w:p w14:paraId="2FF58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1.3环境卫生管理</w:t>
      </w:r>
    </w:p>
    <w:p w14:paraId="05222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物业管理区域内的楼梯、大厅、走廊、屋顶天台、吊顶、平台、雨棚、卫生间、茶水间、花盆、会议室、接待室、办公区域、公共活动场所的台（地）面、明沟、墙面、门、窗、灯具、果壳箱等设施和器皿，楼宇外墙等所有公共部位设施，红线规划内的道路、园林、停车场(库)、垃圾房等所有公共场地及设施和门前“三包”区域的日常保洁保养以及垃圾、废弃物清理和灭“四害”等红线规划范围内的所有环境卫生保洁。具体如下：</w:t>
      </w:r>
    </w:p>
    <w:p w14:paraId="3E1D31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公共场所日常服务内容：水泥地面、石材地面、扶手、门窗玻璃、门及门窗框及有关附体，沙发、桌子、各类宣传牌、橱窗及有关附体，天花板、栏杆、消防楼梯区域等，及时清除各种垃圾等杂物，无积灰、印迹、污渍。</w:t>
      </w:r>
    </w:p>
    <w:p w14:paraId="38C12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门厅、办公区域等特定区域保洁服务内容：地面、天花板、大厅、门窗玻璃、门及门窗框、墙壁附体，灯具、音响、垃圾桶等公用设施表面及卫生间，办公室内储物柜和桌椅表面等严格按要求做好清洁、清运及日常消杀工作，无积灰、印迹、污渍。桌面简单整理等，随时保持清洁。暂时空置的房间每周进行一次卫生保洁，确保地面、桌面、玻璃面整洁干净。白色墙面及顶面如有污渍等应及时清除，墙面去污后及时用乳胶漆补刷。</w:t>
      </w:r>
    </w:p>
    <w:p w14:paraId="3ED416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3）顶篷等边缘区域服务内容：屋顶屋面、沟槽、地面、雨篷及边角区域，各种附体的表面清洁，大厅遮阳卷帘清洁且保持运行正常。</w:t>
      </w:r>
    </w:p>
    <w:p w14:paraId="3115B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4）水电和设备等设施类服务内容：一般机器表面清洁（有特殊规定的设备除外），消防设施保洁。</w:t>
      </w:r>
    </w:p>
    <w:p w14:paraId="64178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5）玻璃门、地、屏上无污渍、无灰尘及手印，表面光亮色泽一致；地面无污渍、灰尘、水渍及鞋印，洁净光亮、无灰尘及手印，整洁光亮。</w:t>
      </w:r>
    </w:p>
    <w:p w14:paraId="5018FB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6）不锈钢保洁服务内容：包括所有不锈钢制品、设施、设备，除有明确规定的保洁要求外，至少每二个月用不锈钢油保养一次。哑光不锈钢表面无污渍、无灰尘；镜面不锈钢表面光亮。</w:t>
      </w:r>
    </w:p>
    <w:p w14:paraId="563F0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环境卫生：实行“零打扰”、“无滞留”、“不损伤”服务。即第一次保洁须在使用前清洁完毕，并且做到随脏随清不影响使用；出入口和主要通道及场所丢弃废物滞留时间不超过30分钟；保洁用清洗剂及工具不损伤清洁物表面和牢固度。</w:t>
      </w:r>
    </w:p>
    <w:p w14:paraId="01910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单位垃圾分类收集清理服务内容：垃圾箱、筒的垃圾存量不超过上缘，垃圾不在筒箱内过夜。垃圾收集点工具摆放整齐，垃圾存量不超过三分之二且做到日产日清，定期清洗，每周消毒一次，无明显积水，无蚊蝇飞舞。垃圾清运工具应保持清洁无破损，清运过程中不得产生二次污染。各类垃圾运至垃圾收集点，其中公共区、卫生间无堆积垃圾。化粪池、污水池及时清理，确保排放指标正常。</w:t>
      </w:r>
    </w:p>
    <w:p w14:paraId="38FE3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（2）服务质量标准:围墙内的道路、停车场和门前“三包”及所有公共区域的地面，无有形垃圾和建筑垃圾、无堆积杂物、无积灰、无积水和淤泥、无阻塞等。做到每日清扫两次，巡回保洁。</w:t>
      </w:r>
    </w:p>
    <w:p w14:paraId="7E1EA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1.4保卫巡查服务</w:t>
      </w:r>
    </w:p>
    <w:p w14:paraId="5B300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服务内容：熟悉周边的环境，能处理和应对公共秩序维护工作，能够熟悉、掌握各类突发事件的应急预案；来人来访的通报、证件检验、登记、报刊信件收发等，快递及包裹原则上由收件人亲自签收，得到收件人授权后方能代为签收，并按规范记录接收信息；门卫、守护和巡逻，维护公共秩序；处理治安及共他突发事件；负责道路交通管理、机动车和非机动车停放管理；负责防盗、防火管理；积极主动的配合、服从对口管理部门的临时应急调度。</w:t>
      </w:r>
    </w:p>
    <w:p w14:paraId="3325F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（2）服务质量标准:</w:t>
      </w:r>
    </w:p>
    <w:p w14:paraId="48BDE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门卫值班。上岗时佩戴统一标志，按需求穿戴统一制服，装备佩戴规范，仪容仪表规范整齐，当值时坐姿挺直，站岗时不倚不靠。文明执勤，训练有素，言语规范，认真负责；配备对讲装置和其他必备的安全护卫器械。出入口安排24小时值勤，建立传达、车辆、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w:t>
      </w:r>
    </w:p>
    <w:p w14:paraId="5E880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巡查。单位范围以内安排24小时巡查。明确巡查工作职责，规范巡视工作流程，制定相对固定的巡视路线，对重要区域、部位、设备机房进行重点巡视并记录巡视情况，及时发现和处理各种安全和事故隐患。巡视时必须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14:paraId="04CB5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停车管理。配合采购单位做好管辖区域设置行车指示标志，规定车辆行驶路线，指定车辆停放区域，非机动车应实行定点停放。对进出管辖区域的各类车辆进行管理，维护交通秩序，保证车辆有序通行、有序停放。</w:t>
      </w:r>
    </w:p>
    <w:p w14:paraId="7D1B9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突发事件处理。按照要求制订各类突发事件应急预案。每年组织不少于1次的突发事件应急演习。当发生台风、暴雨等灾害性天气及其他危害公共突发事件时，应采取包含以下(但不限于)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14:paraId="2592B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1.5绿化养护</w:t>
      </w:r>
    </w:p>
    <w:p w14:paraId="64FD2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（1）服务内容：单位使用范围内的绿化带的树木、花草、色块等的日常养护和管理。</w:t>
      </w:r>
    </w:p>
    <w:p w14:paraId="21CCA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（2）服务质量标准:建立定期除草、修剪制度，确保绿化无杂草、造型规整；及时喷洒农药、浇水施肥，确保绿化正常养护。</w:t>
      </w:r>
    </w:p>
    <w:p w14:paraId="039C1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1.6会务服务</w:t>
      </w:r>
    </w:p>
    <w:p w14:paraId="5FE5B5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根据采购单位需要制定完备的会务服务工作流程标准、细则及服务工作计划等并安排专人做好会务服务，配合采购单位保障会务设备正常运行。</w:t>
      </w:r>
    </w:p>
    <w:p w14:paraId="6DC3C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（三）服务人员及其他要求</w:t>
      </w:r>
    </w:p>
    <w:p w14:paraId="5E4351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1.管理人员（项目经理）：高中以上学历，综合素质较好，具有一定的物业管理能力和经验，3年以上相关工作经历，组织协调和沟通能力较强，形象良好。</w:t>
      </w:r>
    </w:p>
    <w:p w14:paraId="1F02B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2.工程技术人员：中专以上学历，具有相关部门鉴定的职业资格证书（如：《维修电工》、《电工作业证书》、《特种设备安全管理和作业人员证》、《消防培训结业证》) 等，有2年以上楼宇工程管理经验和实际操作工作能力，并具有丰富的维修能力，能够排除各类设备故障。</w:t>
      </w:r>
    </w:p>
    <w:p w14:paraId="1D1BB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一般服务人员年龄男性18－60周岁（含）、女性18－55周岁（含）。服务人员良好沟通能力、心理承受能力，身体健康、仪表端庄、品德端正、遵章守纪，无违法违纪行为，工作细致、有耐心，服务态度亲切，服务意识强，有责任心，善于沟通，服从管理，具有良好的团队合作精神。服务人员基本培训由供应商负责实施，业务培训由采购单位统一实施。</w:t>
      </w:r>
    </w:p>
    <w:p w14:paraId="3DAE94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服务人员待遇，供应商按《中华人民共和国劳动法》等相关规定给派遣人员交纳社会保险并按月发放工资，工资标准不低于红安县最低工资标准的规定，供应商承诺不得低于此标准发放工资及奖金，如违规经查实，按相关规定给予处罚。</w:t>
      </w:r>
    </w:p>
    <w:p w14:paraId="744A5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5.供应商应制订具体的质量保证措施及质量保证及相关服务的承诺，如因服务质量未达到目标，承担责任和经济赔偿。在维保范围项目，无权拒绝保养维修。</w:t>
      </w:r>
    </w:p>
    <w:p w14:paraId="41F8D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6.入围供应商须在合同签订前须提供项目管理人员、工程综合维修人员、保卫巡查等重要岗位人员的相关有效证件和信息，如果入围供应商不能提供，则采购人有权终止合同签订。</w:t>
      </w:r>
    </w:p>
    <w:p w14:paraId="0AF92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按要求和事项发生量及时配备足够和胜任的相关管理和服务人员，并保持人员的稳定。遇人员调动或辞职时需提前15天告知采购人并得到同意后才能更换，按要求及时补充相应人员，提前做好交接班。对采购人认为无能力、工作失职或不合适人员，应立即更换。岗位人数不足时，按相应岗位成本扣除服务费。</w:t>
      </w:r>
    </w:p>
    <w:p w14:paraId="230787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8.管理服务人员上岗时须统一着装，服装样式体现岗位特色和方便不同岗位操作，并经采购单位认可。</w:t>
      </w:r>
    </w:p>
    <w:p w14:paraId="52C06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9.入围供应商需建立上岗前培训制度，经采购人同意准许上岗。</w:t>
      </w:r>
    </w:p>
    <w:p w14:paraId="09986B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10.入围供应商应承诺在合同期内，为承包区域内提供房屋日常管理与维护、共用设备管理与维护、环境卫生管理、保卫巡查服务、绿化养护、会务服务及其他相关服务，并承担由此带来的一切风险。</w:t>
      </w:r>
    </w:p>
    <w:p w14:paraId="4B8AD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11.供应商应制订具体的质量保证措施及质量保证和相关服务承诺。所有的工作除应按入围供应商的内部流程实施外还应接受采购人或第三方的检查。入围供应商达不到采购人要求及各项服务承诺，采购人有权要求其整改，直至扣款或终止合同。</w:t>
      </w:r>
    </w:p>
    <w:p w14:paraId="360DD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12.采购单位须定期进行满意率调查，满意率达到95％以上，并每季对“保卫巡查服务”，“环境卫生”，“综合维修”等内容结合满意率进行考核。</w:t>
      </w:r>
    </w:p>
    <w:p w14:paraId="4D0F9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13.如今后物业服务范围增加，且不超过原合同金额的10%，采购人可按成交单价签订补充协议。</w:t>
      </w:r>
    </w:p>
    <w:p w14:paraId="1CEC29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14.各供应商须按《物业管理条例》及其他国家有关标准和规范完成采购文件要求和响应文件承诺的物业管理服务工作。</w:t>
      </w:r>
    </w:p>
    <w:p w14:paraId="0A5F8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15.各供应商均需建立工作台账制度，以备查与考核。</w:t>
      </w:r>
    </w:p>
    <w:p w14:paraId="3549E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16.供应商在履约过程中违反相关规定的，由政府采购监督管理部门处理。</w:t>
      </w:r>
    </w:p>
    <w:p w14:paraId="49F54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（四）物耗及设备需求</w:t>
      </w:r>
    </w:p>
    <w:p w14:paraId="19931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1.需提供所有服务人员的统一着装，并须将员工照片、岗位职责等资料上墙公示。</w:t>
      </w:r>
    </w:p>
    <w:p w14:paraId="11D24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2.需提供卫生间芳香球、蚊香、消毒液、洁厕剂、垃圾袋、卫生纸、擦手纸及洗手液等易耗品、外围及展厅垃圾袋及日常保洁工具耗材药剂等。</w:t>
      </w:r>
    </w:p>
    <w:p w14:paraId="385DD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3.服务所需电脑、打印机、文件柜、纸等日常办公用品由供应商视需要自行配置，办公用房由采购人提供。</w:t>
      </w:r>
    </w:p>
    <w:p w14:paraId="198C4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4.上述情况所产生的费用包含在整体预算费用中，请供应商报价时酌情考虑。</w:t>
      </w:r>
    </w:p>
    <w:p w14:paraId="36B89F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（五）管理服务费用及财务管理要求</w:t>
      </w:r>
    </w:p>
    <w:p w14:paraId="5EE24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1.物业管理服务费用以签订的合同价为准。其中，分项目费用包括采购人本次物业管理服务涉及的单项服务内容。</w:t>
      </w:r>
    </w:p>
    <w:p w14:paraId="30429A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2.采购人免费提供物业管理的办公场地，但所需用品由供应商自行解决。</w:t>
      </w:r>
    </w:p>
    <w:p w14:paraId="295A5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3.物业管理服务人员缺岗的，按其岗位平均每月人员开支的标准扣除服务费。扣除的费用采购人可用于其他顶岗人员的加班或奖励费用。</w:t>
      </w:r>
    </w:p>
    <w:p w14:paraId="4FCC7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 xml:space="preserve">4.每月须以书面形式向采购人报告当月物业管理服务各项费用收支情况的财务报表，供采购人审核。   </w:t>
      </w:r>
    </w:p>
    <w:p w14:paraId="27328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（四）服务的地域范围</w:t>
      </w:r>
    </w:p>
    <w:p w14:paraId="322148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根据采购人具体项目需求确定。</w:t>
      </w:r>
    </w:p>
    <w:p w14:paraId="2A5B2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（五）服务计量方式</w:t>
      </w:r>
    </w:p>
    <w:p w14:paraId="41761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根据项目实际情况，由采购人和供应商协商确定。</w:t>
      </w:r>
    </w:p>
    <w:p w14:paraId="547913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kern w:val="0"/>
          <w:sz w:val="32"/>
          <w:szCs w:val="32"/>
          <w:shd w:val="clear" w:color="auto" w:fill="FFFFFF"/>
          <w:lang w:val="en-US" w:eastAsia="zh-CN" w:bidi="ar"/>
        </w:rPr>
      </w:pPr>
      <w:r>
        <w:rPr>
          <w:rFonts w:hint="eastAsia" w:ascii="宋体" w:hAnsi="宋体" w:eastAsia="宋体" w:cs="宋体"/>
          <w:i w:val="0"/>
          <w:iCs w:val="0"/>
          <w:caps w:val="0"/>
          <w:color w:val="000000"/>
          <w:spacing w:val="0"/>
          <w:sz w:val="32"/>
          <w:szCs w:val="32"/>
          <w:shd w:val="clear" w:color="auto" w:fill="FFFFFF"/>
          <w:lang w:val="en-US" w:eastAsia="zh-CN"/>
        </w:rPr>
        <w:t>（六）项目属性：本项目属性为服务类。</w:t>
      </w:r>
    </w:p>
    <w:p w14:paraId="38494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五、框架协议期限</w:t>
      </w:r>
    </w:p>
    <w:p w14:paraId="70783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1.自本项目框架协议签订之日起，至新一轮框架协议生效之日止。即：若征集人发起新一轮框架协议供应商征集，新一轮框架协议生效之日起，本项目框架协议自行终止。</w:t>
      </w:r>
    </w:p>
    <w:p w14:paraId="0BB15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2.如遇政策性调整，有效期将适时调整，征集人有权单方面提前终止服务协议，并不承担任何责任。</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r>
        <w:rPr>
          <w:rStyle w:val="6"/>
          <w:rFonts w:hint="eastAsia" w:ascii="宋体" w:hAnsi="宋体" w:eastAsia="宋体" w:cs="宋体"/>
          <w:b w:val="0"/>
          <w:bCs/>
          <w:i w:val="0"/>
          <w:iCs w:val="0"/>
          <w:caps w:val="0"/>
          <w:color w:val="000000"/>
          <w:spacing w:val="0"/>
          <w:sz w:val="32"/>
          <w:szCs w:val="32"/>
          <w:shd w:val="clear" w:color="auto" w:fill="FFFFFF"/>
          <w:lang w:val="en-US" w:eastAsia="zh-CN"/>
        </w:rPr>
        <w:tab/>
      </w:r>
    </w:p>
    <w:p w14:paraId="1C32B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六、订立开放式框架协议邀请方式</w:t>
      </w:r>
    </w:p>
    <w:p w14:paraId="680C6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面向社会公开发布征集公告。</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p>
    <w:p w14:paraId="1B67E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七、供应商提交加入框架协议申请的方式、地点，以及对申请文件的要求</w:t>
      </w:r>
    </w:p>
    <w:p w14:paraId="5A71F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1.项目框架协议期期满前符合条件的供应商可随时提交加入申请。</w:t>
      </w:r>
    </w:p>
    <w:p w14:paraId="54622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2.申请程序均在红安县政府采购网上商城线上申请（申请地址：</w:t>
      </w:r>
      <w:r>
        <w:rPr>
          <w:rFonts w:hint="eastAsia" w:ascii="宋体" w:hAnsi="宋体" w:eastAsia="宋体" w:cs="宋体"/>
          <w:i w:val="0"/>
          <w:iCs w:val="0"/>
          <w:caps w:val="0"/>
          <w:color w:val="auto"/>
          <w:spacing w:val="0"/>
          <w:sz w:val="32"/>
          <w:szCs w:val="32"/>
          <w:highlight w:val="none"/>
          <w:shd w:val="clear" w:color="auto" w:fill="FFFFFF"/>
          <w:lang w:val="en-US" w:eastAsia="zh-CN"/>
        </w:rPr>
        <w:t>https://wssc.hubeigp.gov.cn/upgrade/home?site_id=421122</w:t>
      </w:r>
      <w:r>
        <w:rPr>
          <w:rFonts w:hint="eastAsia" w:ascii="宋体" w:hAnsi="宋体" w:eastAsia="宋体" w:cs="宋体"/>
          <w:i w:val="0"/>
          <w:iCs w:val="0"/>
          <w:caps w:val="0"/>
          <w:color w:val="000000"/>
          <w:spacing w:val="0"/>
          <w:sz w:val="32"/>
          <w:szCs w:val="32"/>
          <w:shd w:val="clear" w:color="auto" w:fill="FFFFFF"/>
          <w:lang w:val="en-US" w:eastAsia="zh-CN"/>
        </w:rPr>
        <w:t>），不接受除此以外的其他渠道的申请。</w:t>
      </w:r>
    </w:p>
    <w:p w14:paraId="2DC37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3.线上申请及入驻网上商城操作流程详见红安县政府采购网上商城（网址：</w:t>
      </w:r>
      <w:r>
        <w:rPr>
          <w:rFonts w:hint="eastAsia" w:ascii="宋体" w:hAnsi="宋体" w:eastAsia="宋体" w:cs="宋体"/>
          <w:i w:val="0"/>
          <w:iCs w:val="0"/>
          <w:caps w:val="0"/>
          <w:color w:val="auto"/>
          <w:spacing w:val="0"/>
          <w:sz w:val="32"/>
          <w:szCs w:val="32"/>
          <w:highlight w:val="none"/>
          <w:shd w:val="clear" w:color="auto" w:fill="FFFFFF"/>
          <w:lang w:val="en-US" w:eastAsia="zh-CN"/>
        </w:rPr>
        <w:t>https://wssc.hubeigp.gov.cn/upgrade/home?site_id=421122</w:t>
      </w:r>
      <w:r>
        <w:rPr>
          <w:rFonts w:hint="eastAsia" w:ascii="宋体" w:hAnsi="宋体" w:eastAsia="宋体" w:cs="宋体"/>
          <w:i w:val="0"/>
          <w:iCs w:val="0"/>
          <w:caps w:val="0"/>
          <w:color w:val="000000"/>
          <w:spacing w:val="0"/>
          <w:sz w:val="32"/>
          <w:szCs w:val="32"/>
          <w:shd w:val="clear" w:color="auto" w:fill="FFFFFF"/>
          <w:lang w:val="en-US" w:eastAsia="zh-CN"/>
        </w:rPr>
        <w:t>）首页“办事指南”中的“</w:t>
      </w:r>
      <w:r>
        <w:rPr>
          <w:rFonts w:hint="eastAsia" w:ascii="宋体" w:hAnsi="宋体" w:eastAsia="宋体" w:cs="宋体"/>
          <w:i w:val="0"/>
          <w:iCs w:val="0"/>
          <w:caps w:val="0"/>
          <w:color w:val="000000"/>
          <w:spacing w:val="0"/>
          <w:sz w:val="32"/>
          <w:szCs w:val="32"/>
          <w:shd w:val="clear" w:color="auto" w:fill="FFFFFF"/>
          <w:lang w:eastAsia="zh-CN"/>
        </w:rPr>
        <w:t>物业管理服务</w:t>
      </w:r>
      <w:r>
        <w:rPr>
          <w:rFonts w:hint="eastAsia" w:ascii="宋体" w:hAnsi="宋体" w:eastAsia="宋体" w:cs="宋体"/>
          <w:i w:val="0"/>
          <w:iCs w:val="0"/>
          <w:caps w:val="0"/>
          <w:color w:val="000000"/>
          <w:spacing w:val="0"/>
          <w:sz w:val="32"/>
          <w:szCs w:val="32"/>
          <w:shd w:val="clear" w:color="auto" w:fill="FFFFFF"/>
          <w:lang w:val="en-US" w:eastAsia="zh-CN"/>
        </w:rPr>
        <w:t>开放式框架协议供应商申请及入驻操作手册”。</w:t>
      </w:r>
    </w:p>
    <w:p w14:paraId="23F874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4.申请时需提供以下资料（</w:t>
      </w:r>
      <w:r>
        <w:rPr>
          <w:rFonts w:hint="eastAsia" w:ascii="宋体" w:hAnsi="宋体" w:eastAsia="宋体" w:cs="宋体"/>
          <w:b/>
          <w:bCs/>
          <w:i w:val="0"/>
          <w:iCs w:val="0"/>
          <w:caps w:val="0"/>
          <w:color w:val="000000"/>
          <w:spacing w:val="0"/>
          <w:sz w:val="32"/>
          <w:szCs w:val="32"/>
          <w:shd w:val="clear" w:color="auto" w:fill="FFFFFF"/>
          <w:lang w:val="en-US" w:eastAsia="zh-CN"/>
        </w:rPr>
        <w:t>将以下资料整合在一个PDF文档上，在红安县政府采购网上商城框架协议维护页面一起上传，缺一不可</w:t>
      </w:r>
      <w:r>
        <w:rPr>
          <w:rFonts w:hint="eastAsia" w:ascii="宋体" w:hAnsi="宋体" w:eastAsia="宋体" w:cs="宋体"/>
          <w:i w:val="0"/>
          <w:iCs w:val="0"/>
          <w:caps w:val="0"/>
          <w:color w:val="000000"/>
          <w:spacing w:val="0"/>
          <w:sz w:val="32"/>
          <w:szCs w:val="32"/>
          <w:shd w:val="clear" w:color="auto" w:fill="FFFFFF"/>
          <w:lang w:val="en-US" w:eastAsia="zh-CN"/>
        </w:rPr>
        <w:t>）</w:t>
      </w:r>
    </w:p>
    <w:p w14:paraId="70002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（1）法人、其他组织应提供营业执照或执业许可证等证明文件，自然人应提供身份证明文件（仅限中国公民）；（附件1）</w:t>
      </w:r>
    </w:p>
    <w:p w14:paraId="670D3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（2）提供“具备参与政府采购资格条件的声明函”；（附件2）</w:t>
      </w:r>
    </w:p>
    <w:p w14:paraId="76F48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（3）提供“未被列入违法失信行为记录名单的声明函”；（附件3）</w:t>
      </w:r>
    </w:p>
    <w:p w14:paraId="220F6B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w:t>
      </w:r>
      <w:r>
        <w:rPr>
          <w:rFonts w:hint="eastAsia" w:ascii="宋体" w:hAnsi="宋体" w:eastAsia="宋体" w:cs="宋体"/>
          <w:i w:val="0"/>
          <w:iCs w:val="0"/>
          <w:caps w:val="0"/>
          <w:color w:val="000000"/>
          <w:spacing w:val="0"/>
          <w:sz w:val="32"/>
          <w:szCs w:val="32"/>
          <w:shd w:val="clear" w:color="auto" w:fill="FFFFFF"/>
          <w:lang w:eastAsia="zh-CN"/>
        </w:rPr>
        <w:t>物业管理服务报价表</w:t>
      </w:r>
      <w:r>
        <w:rPr>
          <w:rFonts w:hint="eastAsia" w:ascii="宋体" w:hAnsi="宋体" w:eastAsia="宋体" w:cs="宋体"/>
          <w:i w:val="0"/>
          <w:iCs w:val="0"/>
          <w:caps w:val="0"/>
          <w:color w:val="000000"/>
          <w:spacing w:val="0"/>
          <w:sz w:val="32"/>
          <w:szCs w:val="32"/>
          <w:shd w:val="clear" w:color="auto" w:fill="FFFFFF"/>
          <w:lang w:val="en-US" w:eastAsia="zh-CN"/>
        </w:rPr>
        <w:t>；（附件4）</w:t>
      </w:r>
    </w:p>
    <w:p w14:paraId="781862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w:t>
      </w:r>
      <w:r>
        <w:rPr>
          <w:rFonts w:hint="eastAsia" w:ascii="宋体" w:hAnsi="宋体" w:eastAsia="宋体" w:cs="宋体"/>
          <w:i w:val="0"/>
          <w:iCs w:val="0"/>
          <w:caps w:val="0"/>
          <w:color w:val="000000"/>
          <w:spacing w:val="0"/>
          <w:sz w:val="32"/>
          <w:szCs w:val="32"/>
          <w:shd w:val="clear" w:color="auto" w:fill="FFFFFF"/>
          <w:lang w:eastAsia="zh-CN"/>
        </w:rPr>
        <w:t>物业管理服务</w:t>
      </w:r>
      <w:r>
        <w:rPr>
          <w:rFonts w:hint="eastAsia" w:ascii="宋体" w:hAnsi="宋体" w:eastAsia="宋体" w:cs="宋体"/>
          <w:i w:val="0"/>
          <w:iCs w:val="0"/>
          <w:caps w:val="0"/>
          <w:color w:val="000000"/>
          <w:spacing w:val="0"/>
          <w:sz w:val="32"/>
          <w:szCs w:val="32"/>
          <w:shd w:val="clear" w:color="auto" w:fill="FFFFFF"/>
          <w:lang w:val="en-US" w:eastAsia="zh-CN"/>
        </w:rPr>
        <w:t>开放式框架协议；（附件5）</w:t>
      </w:r>
    </w:p>
    <w:p w14:paraId="385B6B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w:t>
      </w:r>
      <w:r>
        <w:rPr>
          <w:rFonts w:hint="eastAsia" w:ascii="宋体" w:hAnsi="宋体" w:eastAsia="宋体" w:cs="宋体"/>
          <w:i w:val="0"/>
          <w:iCs w:val="0"/>
          <w:caps w:val="0"/>
          <w:color w:val="000000"/>
          <w:spacing w:val="0"/>
          <w:sz w:val="32"/>
          <w:szCs w:val="32"/>
          <w:shd w:val="clear" w:color="auto" w:fill="FFFFFF"/>
          <w:lang w:eastAsia="zh-CN"/>
        </w:rPr>
        <w:t>物业管理服务</w:t>
      </w:r>
      <w:r>
        <w:rPr>
          <w:rFonts w:hint="eastAsia" w:ascii="宋体" w:hAnsi="宋体" w:eastAsia="宋体" w:cs="宋体"/>
          <w:i w:val="0"/>
          <w:iCs w:val="0"/>
          <w:caps w:val="0"/>
          <w:color w:val="000000"/>
          <w:spacing w:val="0"/>
          <w:sz w:val="32"/>
          <w:szCs w:val="32"/>
          <w:shd w:val="clear" w:color="auto" w:fill="FFFFFF"/>
          <w:lang w:val="en-US" w:eastAsia="zh-CN"/>
        </w:rPr>
        <w:t>方案。（附件7）</w:t>
      </w:r>
    </w:p>
    <w:p w14:paraId="08ACA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八、适用本框架协议的采购人范围</w:t>
      </w:r>
    </w:p>
    <w:p w14:paraId="7A74A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红安县政府采购网上商城所有注册采购用户（包括但不限于县级国家机关、事业单位和团体组织）。</w:t>
      </w:r>
    </w:p>
    <w:p w14:paraId="62BF5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九、协议双方的权利和义务</w:t>
      </w:r>
    </w:p>
    <w:p w14:paraId="3937FA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详见框架协议文本</w:t>
      </w:r>
      <w:r>
        <w:rPr>
          <w:rStyle w:val="6"/>
          <w:rFonts w:hint="eastAsia" w:ascii="宋体" w:hAnsi="宋体" w:eastAsia="宋体" w:cs="宋体"/>
          <w:b w:val="0"/>
          <w:bCs/>
          <w:i w:val="0"/>
          <w:iCs w:val="0"/>
          <w:caps w:val="0"/>
          <w:color w:val="000000"/>
          <w:spacing w:val="0"/>
          <w:sz w:val="32"/>
          <w:szCs w:val="32"/>
          <w:shd w:val="clear" w:color="auto" w:fill="FFFFFF"/>
          <w:lang w:val="en-US" w:eastAsia="zh-CN"/>
        </w:rPr>
        <w:t>。</w:t>
      </w:r>
    </w:p>
    <w:p w14:paraId="2FEB2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十、入围供应商清退和补充规则</w:t>
      </w:r>
    </w:p>
    <w:p w14:paraId="54991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 xml:space="preserve">1.本框架协议由征集人对入围供应商履约情况进行管理，管理形式包括但不限于专项检查、随机抽查、交易纠纷申诉等，相关检查及处理情况将在红安县政府采购网上商城公布。 </w:t>
      </w:r>
    </w:p>
    <w:p w14:paraId="25581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在协议履约过程中发现入围供应商有违反政府采购相关规定、未按照协议约定和承诺以及其他违法违规行为的，可视情况，依据《红安县政府采购网上商城供应商履约诚信管理办法》对其作出约谈整改、暂停入围供应商接受框架协议合同资格。</w:t>
      </w:r>
    </w:p>
    <w:p w14:paraId="49F252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3.征集人发现入围供应商有下列情形之一，解除与其签订的框架协议：</w:t>
      </w:r>
    </w:p>
    <w:p w14:paraId="2BE355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在“信用中国”网站被列入失信被执行人、在“国家企业信用信息公示系统”网站被列入严重违法失信企业名单、在“湖北省公共资源招标投标信用信息平台”网站被列入信用黑名单、在“中国政府采购网”网站被列入信用黑名单的；</w:t>
      </w:r>
    </w:p>
    <w:p w14:paraId="2C456C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（2）恶意串通，谋求特定供应商成交的；</w:t>
      </w:r>
    </w:p>
    <w:p w14:paraId="463DCF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（3）提供虚假材料，谋取成交的；</w:t>
      </w:r>
    </w:p>
    <w:p w14:paraId="77806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（4）采取不正当手段诋毁、排挤其他供应商的；</w:t>
      </w:r>
    </w:p>
    <w:p w14:paraId="13C483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（5）成交后，无正当理由拒不与采购人签订政府采购合同的；</w:t>
      </w:r>
    </w:p>
    <w:p w14:paraId="3F811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（6）未按照采购订单确定的事项签订采购合同，或者与采购人另行订立背离合同实质性内容的协议的；</w:t>
      </w:r>
    </w:p>
    <w:p w14:paraId="7ADE25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（7）未经采购人同意，采取分包方式履行合同的；</w:t>
      </w:r>
    </w:p>
    <w:p w14:paraId="362D98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（8）将政府采购合同转包的；</w:t>
      </w:r>
    </w:p>
    <w:p w14:paraId="485430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（9）提供假冒伪劣产品，或擅自更换配件、降低配置或服务标准、以次充好的；</w:t>
      </w:r>
    </w:p>
    <w:p w14:paraId="40FEE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（10）擅自变更、中止或者终止政府采购合同的；</w:t>
      </w:r>
    </w:p>
    <w:p w14:paraId="32DE46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（11）因违法经营被财政部门禁止在一定期限内参加政府采购活动的；</w:t>
      </w:r>
    </w:p>
    <w:p w14:paraId="541E8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（12）利用网上商城平台系统漏洞或者其他黑客手段攻击入侵系统，篡改数据或者交易记录的；</w:t>
      </w:r>
    </w:p>
    <w:p w14:paraId="5C138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（13）泄露交易过程中获悉的有关采购人信息，或商业秘密、国家秘密的；</w:t>
      </w:r>
    </w:p>
    <w:p w14:paraId="5EACE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（14）存在法律、法规和规章禁止的其它违法、违规行为的。</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p>
    <w:p w14:paraId="74B3C2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十一、第二阶段合同授予</w:t>
      </w:r>
    </w:p>
    <w:p w14:paraId="4B524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1.第二阶段采购限额标准按照《红安县直机关政府集中采购目录实施方案》《关于调整红安县政府采购网上商城采购适用限额标准的通知》执行：一个财政年度内，单项或批量10万元以上、40万元以下的物业管理</w:t>
      </w:r>
      <w:r>
        <w:rPr>
          <w:rFonts w:hint="eastAsia" w:ascii="宋体" w:hAnsi="宋体" w:eastAsia="宋体" w:cs="宋体"/>
          <w:i w:val="0"/>
          <w:iCs w:val="0"/>
          <w:caps w:val="0"/>
          <w:color w:val="000000"/>
          <w:spacing w:val="0"/>
          <w:sz w:val="32"/>
          <w:szCs w:val="32"/>
          <w:shd w:val="clear" w:color="auto" w:fill="FFFFFF"/>
          <w:lang w:eastAsia="zh-CN"/>
        </w:rPr>
        <w:t>服务采购</w:t>
      </w:r>
      <w:r>
        <w:rPr>
          <w:rFonts w:hint="eastAsia" w:ascii="宋体" w:hAnsi="宋体" w:eastAsia="宋体" w:cs="宋体"/>
          <w:i w:val="0"/>
          <w:iCs w:val="0"/>
          <w:caps w:val="0"/>
          <w:color w:val="000000"/>
          <w:spacing w:val="0"/>
          <w:sz w:val="32"/>
          <w:szCs w:val="32"/>
          <w:shd w:val="clear" w:color="auto" w:fill="FFFFFF"/>
          <w:lang w:val="en-US" w:eastAsia="zh-CN"/>
        </w:rPr>
        <w:t>，采购人可通过红安县政府采购网上商城，向本项目框架协议入围供应商进行采购。协议期内，财政部门或征集人对以上限额标准进行调整的，按照调整后的限额标准执行。</w:t>
      </w:r>
    </w:p>
    <w:p w14:paraId="7D993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2.确定第二阶段成交供应商的方式：以直接选定或二次竞价的方式，</w:t>
      </w:r>
    </w:p>
    <w:p w14:paraId="4EF2D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3.拟签订的采购合同文本：详见“</w:t>
      </w:r>
      <w:r>
        <w:rPr>
          <w:rFonts w:hint="eastAsia" w:ascii="宋体" w:hAnsi="宋体" w:eastAsia="宋体" w:cs="宋体"/>
          <w:i w:val="0"/>
          <w:iCs w:val="0"/>
          <w:caps w:val="0"/>
          <w:color w:val="000000"/>
          <w:spacing w:val="0"/>
          <w:sz w:val="32"/>
          <w:szCs w:val="32"/>
          <w:shd w:val="clear" w:color="auto" w:fill="FFFFFF"/>
          <w:lang w:eastAsia="zh-CN"/>
        </w:rPr>
        <w:t>物业管理服务采购</w:t>
      </w:r>
      <w:r>
        <w:rPr>
          <w:rFonts w:hint="eastAsia" w:ascii="宋体" w:hAnsi="宋体" w:eastAsia="宋体" w:cs="宋体"/>
          <w:i w:val="0"/>
          <w:iCs w:val="0"/>
          <w:caps w:val="0"/>
          <w:color w:val="000000"/>
          <w:spacing w:val="0"/>
          <w:sz w:val="32"/>
          <w:szCs w:val="32"/>
          <w:shd w:val="clear" w:color="auto" w:fill="FFFFFF"/>
          <w:lang w:val="en-US" w:eastAsia="zh-CN"/>
        </w:rPr>
        <w:t>合同书”（附件6）。</w:t>
      </w:r>
    </w:p>
    <w:p w14:paraId="6C26B7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十二、付费标准、费用结算方式</w:t>
      </w:r>
    </w:p>
    <w:p w14:paraId="45825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支付方式：由采购单位按照框架协议约定的下浮率下浮后支付。 </w:t>
      </w:r>
    </w:p>
    <w:p w14:paraId="65AF2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十三、入围服务升级换代规则</w:t>
      </w:r>
    </w:p>
    <w:p w14:paraId="3E6926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协议期有效内，如产品（服务）标准及价格发生变更、升级换代或替代的，入围供应商应当通过系统向征集人发起变更申请，经征集人审核通过后生效。</w:t>
      </w:r>
    </w:p>
    <w:p w14:paraId="321DCF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1.申请产品（服务）信息变更、升级换代或用新服务替代的，变更后的产品（服务）标准、产品（服务）内容等不得低于原入围产品（服务）标准及内容。</w:t>
      </w:r>
    </w:p>
    <w:p w14:paraId="6A8EE1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宋体" w:hAnsi="宋体" w:eastAsia="宋体" w:cs="宋体"/>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2.申请价格变更的，变更后的价格不得高于原入围价格。 </w:t>
      </w:r>
    </w:p>
    <w:p w14:paraId="1B997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十四、用户反馈和评价机制</w:t>
      </w:r>
    </w:p>
    <w:p w14:paraId="0E90FD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征集人将通过红安县政府采购网上商城建立用户反馈和评价机制，接受采购人和服务对象对入围供应商履行框架协议和采购合同情况的反馈与评价，并将用户反馈和评价情况向采购人和服务对象公开，作为第二阶段选定成交供应商的参考。</w:t>
      </w:r>
      <w:r>
        <w:rPr>
          <w:rStyle w:val="6"/>
          <w:rFonts w:hint="eastAsia" w:ascii="宋体" w:hAnsi="宋体" w:eastAsia="宋体" w:cs="宋体"/>
          <w:b w:val="0"/>
          <w:bCs/>
          <w:i w:val="0"/>
          <w:iCs w:val="0"/>
          <w:caps w:val="0"/>
          <w:color w:val="000000"/>
          <w:spacing w:val="0"/>
          <w:sz w:val="32"/>
          <w:szCs w:val="32"/>
          <w:shd w:val="clear" w:color="auto" w:fill="FFFFFF"/>
          <w:lang w:val="en-US" w:eastAsia="zh-CN"/>
        </w:rPr>
        <w:t> </w:t>
      </w:r>
    </w:p>
    <w:p w14:paraId="61BD3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Style w:val="6"/>
          <w:rFonts w:hint="eastAsia" w:ascii="宋体" w:hAnsi="宋体" w:eastAsia="宋体" w:cs="宋体"/>
          <w:b w:val="0"/>
          <w:bCs/>
          <w:i w:val="0"/>
          <w:iCs w:val="0"/>
          <w:caps w:val="0"/>
          <w:color w:val="000000"/>
          <w:spacing w:val="0"/>
          <w:sz w:val="32"/>
          <w:szCs w:val="32"/>
          <w:shd w:val="clear" w:color="auto" w:fill="FFFFFF"/>
          <w:lang w:val="en-US" w:eastAsia="zh-CN"/>
        </w:rPr>
        <w:t>十五、需要约定的其他事项</w:t>
      </w:r>
    </w:p>
    <w:p w14:paraId="29E40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Style w:val="6"/>
          <w:rFonts w:hint="eastAsia" w:ascii="宋体" w:hAnsi="宋体" w:eastAsia="宋体" w:cs="宋体"/>
          <w:b w:val="0"/>
          <w:bCs/>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32"/>
          <w:szCs w:val="32"/>
          <w:shd w:val="clear" w:color="auto" w:fill="FFFFFF"/>
          <w:lang w:val="en-US" w:eastAsia="zh-CN"/>
        </w:rPr>
        <w:t>1.其他事项，详见框架协议文本</w:t>
      </w:r>
      <w:r>
        <w:rPr>
          <w:rStyle w:val="6"/>
          <w:rFonts w:hint="eastAsia" w:ascii="宋体" w:hAnsi="宋体" w:eastAsia="宋体" w:cs="宋体"/>
          <w:b w:val="0"/>
          <w:bCs/>
          <w:i w:val="0"/>
          <w:iCs w:val="0"/>
          <w:caps w:val="0"/>
          <w:color w:val="000000"/>
          <w:spacing w:val="0"/>
          <w:sz w:val="32"/>
          <w:szCs w:val="32"/>
          <w:shd w:val="clear" w:color="auto" w:fill="FFFFFF"/>
          <w:lang w:val="en-US" w:eastAsia="zh-CN"/>
        </w:rPr>
        <w:t>。</w:t>
      </w:r>
    </w:p>
    <w:p w14:paraId="46159F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81983"/>
    <w:rsid w:val="53422EDD"/>
    <w:rsid w:val="5D27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7542</Words>
  <Characters>7836</Characters>
  <Lines>0</Lines>
  <Paragraphs>0</Paragraphs>
  <TotalTime>0</TotalTime>
  <ScaleCrop>false</ScaleCrop>
  <LinksUpToDate>false</LinksUpToDate>
  <CharactersWithSpaces>7856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胡亮</cp:lastModifiedBy>
  <dcterms:modified xsi:type="dcterms:W3CDTF">2025-10-17T08:22:34Z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eyJoZGlkIjoiN2ZlNWNlNjA0MzFjODlmOTQ1MWNkNzQ2MWVkNjM0YmQiLCJ1c2VySWQiOiIxMDY0OTk1ODY4In0=</vt:lpwstr>
  </property>
  <property fmtid="{D5CDD505-2E9C-101B-9397-08002B2CF9AE}" pid="4" name="ICV">
    <vt:lpwstr>FB10621BB10949A88FAEB633D16079AF_12</vt:lpwstr>
  </property>
</Properties>
</file>