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480" w:lineRule="atLeast"/>
        <w:jc w:val="center"/>
        <w:rPr>
          <w:rFonts w:ascii="黑体" w:hAnsi="黑体" w:eastAsia="黑体" w:cs="Arial"/>
          <w:color w:val="333333"/>
          <w:spacing w:val="8"/>
          <w:kern w:val="0"/>
          <w:sz w:val="44"/>
          <w:szCs w:val="44"/>
        </w:rPr>
      </w:pPr>
      <w:r>
        <w:rPr>
          <w:rFonts w:hint="eastAsia" w:ascii="黑体" w:hAnsi="黑体" w:eastAsia="黑体" w:cs="Arial"/>
          <w:color w:val="333333"/>
          <w:spacing w:val="8"/>
          <w:kern w:val="0"/>
          <w:sz w:val="44"/>
          <w:szCs w:val="44"/>
        </w:rPr>
        <w:t>红安城投资产运营公司户外广告位竞价</w:t>
      </w:r>
    </w:p>
    <w:p>
      <w:pPr>
        <w:widowControl/>
        <w:shd w:val="clear" w:color="auto" w:fill="FFFFFF"/>
        <w:spacing w:line="480" w:lineRule="atLeast"/>
        <w:jc w:val="center"/>
        <w:rPr>
          <w:rFonts w:ascii="黑体" w:hAnsi="黑体" w:eastAsia="黑体" w:cs="Arial"/>
          <w:color w:val="333333"/>
          <w:spacing w:val="8"/>
          <w:kern w:val="0"/>
          <w:sz w:val="44"/>
          <w:szCs w:val="44"/>
        </w:rPr>
      </w:pPr>
      <w:r>
        <w:rPr>
          <w:rFonts w:hint="eastAsia" w:ascii="黑体" w:hAnsi="黑体" w:eastAsia="黑体" w:cs="Arial"/>
          <w:color w:val="333333"/>
          <w:spacing w:val="8"/>
          <w:kern w:val="0"/>
          <w:sz w:val="44"/>
          <w:szCs w:val="44"/>
        </w:rPr>
        <w:t>招租公告(第二次)</w:t>
      </w:r>
    </w:p>
    <w:p>
      <w:pPr>
        <w:widowControl/>
        <w:shd w:val="clear" w:color="auto" w:fill="FFFFFF"/>
        <w:spacing w:line="480" w:lineRule="atLeast"/>
        <w:ind w:firstLine="672" w:firstLineChars="200"/>
        <w:jc w:val="center"/>
        <w:rPr>
          <w:rFonts w:ascii="仿宋" w:hAnsi="仿宋" w:eastAsia="仿宋" w:cs="Arial"/>
          <w:color w:val="333333"/>
          <w:spacing w:val="8"/>
          <w:kern w:val="0"/>
          <w:sz w:val="32"/>
          <w:szCs w:val="32"/>
        </w:rPr>
      </w:pPr>
    </w:p>
    <w:p>
      <w:pPr>
        <w:widowControl/>
        <w:shd w:val="clear" w:color="auto" w:fill="FFFFFF"/>
        <w:spacing w:line="480" w:lineRule="atLeast"/>
        <w:ind w:firstLine="672" w:firstLineChars="200"/>
        <w:rPr>
          <w:rFonts w:ascii="仿宋" w:hAnsi="仿宋" w:eastAsia="仿宋" w:cs="宋体"/>
          <w:color w:val="333333"/>
          <w:spacing w:val="8"/>
          <w:kern w:val="0"/>
          <w:sz w:val="32"/>
          <w:szCs w:val="32"/>
        </w:rPr>
      </w:pPr>
      <w:r>
        <w:rPr>
          <w:rFonts w:hint="eastAsia" w:ascii="仿宋" w:hAnsi="仿宋" w:eastAsia="仿宋" w:cs="Arial"/>
          <w:color w:val="333333"/>
          <w:spacing w:val="8"/>
          <w:kern w:val="0"/>
          <w:sz w:val="32"/>
          <w:szCs w:val="32"/>
        </w:rPr>
        <w:t>为了加强国有资产管理，确保国有资产依法依规面向市场运营，经红安城投集团公司研究同意，由红安城投资产运营有限公司作为招租人，本着“公平、公正、公开”的原则，面向社会公开竞价招租，欢迎有意向的客户前来咨询。</w:t>
      </w:r>
    </w:p>
    <w:p>
      <w:pPr>
        <w:widowControl/>
        <w:shd w:val="clear" w:color="auto" w:fill="FFFFFF"/>
        <w:spacing w:line="480" w:lineRule="atLeast"/>
        <w:ind w:firstLine="480"/>
        <w:rPr>
          <w:rFonts w:ascii="黑体" w:hAnsi="黑体" w:eastAsia="黑体" w:cs="宋体"/>
          <w:spacing w:val="8"/>
          <w:kern w:val="0"/>
          <w:sz w:val="32"/>
          <w:szCs w:val="32"/>
        </w:rPr>
      </w:pPr>
      <w:r>
        <w:rPr>
          <w:rFonts w:hint="eastAsia" w:ascii="黑体" w:hAnsi="黑体" w:eastAsia="黑体" w:cs="Arial"/>
          <w:b/>
          <w:bCs/>
          <w:spacing w:val="8"/>
          <w:kern w:val="0"/>
          <w:sz w:val="32"/>
          <w:szCs w:val="32"/>
        </w:rPr>
        <w:t>一、广告牌基本情况</w:t>
      </w:r>
    </w:p>
    <w:p>
      <w:pPr>
        <w:widowControl/>
        <w:numPr>
          <w:ilvl w:val="0"/>
          <w:numId w:val="1"/>
        </w:numPr>
        <w:shd w:val="clear" w:color="auto" w:fill="FFFFFF"/>
        <w:spacing w:line="480" w:lineRule="atLeast"/>
        <w:rPr>
          <w:rFonts w:ascii="楷体" w:hAnsi="楷体" w:eastAsia="楷体" w:cs="宋体"/>
          <w:b/>
          <w:bCs/>
          <w:spacing w:val="8"/>
          <w:kern w:val="0"/>
          <w:sz w:val="32"/>
          <w:szCs w:val="32"/>
        </w:rPr>
      </w:pPr>
      <w:r>
        <w:rPr>
          <w:rFonts w:hint="eastAsia" w:ascii="楷体" w:hAnsi="楷体" w:eastAsia="楷体" w:cs="Arial"/>
          <w:b/>
          <w:bCs/>
          <w:spacing w:val="8"/>
          <w:kern w:val="0"/>
          <w:sz w:val="32"/>
          <w:szCs w:val="32"/>
        </w:rPr>
        <w:t>广告位置、尺寸及起始价</w:t>
      </w:r>
    </w:p>
    <w:p>
      <w:pPr>
        <w:widowControl/>
        <w:shd w:val="clear" w:color="auto" w:fill="FFFFFF"/>
        <w:spacing w:line="480" w:lineRule="atLeast"/>
        <w:ind w:firstLine="480"/>
        <w:rPr>
          <w:rFonts w:ascii="仿宋" w:hAnsi="仿宋" w:eastAsia="仿宋" w:cs="宋体"/>
          <w:color w:val="333333"/>
          <w:spacing w:val="8"/>
          <w:kern w:val="0"/>
          <w:sz w:val="32"/>
          <w:szCs w:val="32"/>
        </w:rPr>
      </w:pPr>
      <w:r>
        <w:rPr>
          <w:rFonts w:hint="eastAsia" w:ascii="仿宋" w:hAnsi="仿宋" w:eastAsia="仿宋" w:cs="Arial"/>
          <w:color w:val="333333"/>
          <w:spacing w:val="8"/>
          <w:kern w:val="0"/>
          <w:sz w:val="32"/>
          <w:szCs w:val="32"/>
        </w:rPr>
        <w:t>（</w:t>
      </w:r>
      <w:r>
        <w:rPr>
          <w:rFonts w:ascii="仿宋" w:hAnsi="仿宋" w:eastAsia="仿宋" w:cs="Arial"/>
          <w:color w:val="333333"/>
          <w:spacing w:val="8"/>
          <w:kern w:val="0"/>
          <w:sz w:val="32"/>
          <w:szCs w:val="32"/>
        </w:rPr>
        <w:t>1</w:t>
      </w:r>
      <w:r>
        <w:rPr>
          <w:rFonts w:hint="eastAsia" w:ascii="仿宋" w:hAnsi="仿宋" w:eastAsia="仿宋" w:cs="Arial"/>
          <w:color w:val="333333"/>
          <w:spacing w:val="8"/>
          <w:kern w:val="0"/>
          <w:sz w:val="32"/>
          <w:szCs w:val="32"/>
        </w:rPr>
        <w:t>）位于红安县城关镇的广告牌</w:t>
      </w:r>
      <w:r>
        <w:rPr>
          <w:rFonts w:ascii="仿宋" w:hAnsi="仿宋" w:eastAsia="仿宋" w:cs="宋体"/>
          <w:kern w:val="0"/>
          <w:sz w:val="32"/>
          <w:szCs w:val="32"/>
        </w:rPr>
        <mc:AlternateContent>
          <mc:Choice Requires="wps">
            <w:drawing>
              <wp:inline distT="0" distB="0" distL="0" distR="0">
                <wp:extent cx="304800" cy="304800"/>
                <wp:effectExtent l="0" t="1270" r="1905" b="0"/>
                <wp:docPr id="1"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AutoShape 4"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nnvNXeUBAADPAwAADgAAAGRycy9lMm9Eb2MueG1srVPbbtswDH0f&#10;sH8Q9L7YybKtM+IURYsOA7q1QNcPoGU5FmaLGqXEzr5+lJyk6fo27EUQLzo8PKRWl2PfiZ0mb9CW&#10;cj7LpdBWYW3sppRPP27fXUjhA9gaOrS6lHvt5eX67ZvV4Aq9wBa7WpNgEOuLwZWyDcEVWeZVq3vw&#10;M3TacrBB6iGwSZusJhgYve+yRZ5/zAak2hEq7T17b6agXCf8ptEq3DeN10F0pWRuIZ2Uziqe2XoF&#10;xYbAtUYdaMA/sOjBWC56grqBAGJL5hVUbxShxybMFPYZNo1ROvXA3czzv7p5bMHp1AuL491JJv//&#10;YNX33QMJU/PspLDQ84iutgFTZbGM8gzOF5z16B4oNujdHaqfXli8bsFu9JV3LPL0/OgiwqHVUDPP&#10;eYTIXmBEwzOaqIZvWHNB4IJJvLGhPtZgWcSYZrQ/zUiPQSh2vs+XFzlPUnHocI8VoDg+duTDF429&#10;iJdSErNL4LC782FKPabEWhZvTdexH4rOvnAwZvQk8pHvJEUYq5GzYxMV1ntug3DaKv4FfGmRfksx&#10;8EaV0v/aAmkpuq+Wpfg8Xy7jCiZj+eHTgg06j1TnEbCKoUoZpJiu12Fa260js2mT4hPdOK/GpNae&#10;WR1489YkcQ4bHtfy3E5Zz/9w/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HzJZ00gAAAAMBAAAP&#10;AAAAAAAAAAEAIAAAACIAAABkcnMvZG93bnJldi54bWxQSwECFAAUAAAACACHTuJAnnvNXeUBAADP&#10;AwAADgAAAAAAAAABACAAAAAhAQAAZHJzL2Uyb0RvYy54bWxQSwUGAAAAAAYABgBZAQAAeAUAAAAA&#10;">
                <v:fill on="f" focussize="0,0"/>
                <v:stroke on="f"/>
                <v:imagedata o:title=""/>
                <o:lock v:ext="edit" aspectratio="t"/>
                <v:textbox>
                  <w:txbxContent>
                    <w:p>
                      <w:pPr>
                        <w:jc w:val="center"/>
                      </w:pPr>
                    </w:p>
                  </w:txbxContent>
                </v:textbox>
                <w10:wrap type="none"/>
                <w10:anchorlock/>
              </v:rect>
            </w:pict>
          </mc:Fallback>
        </mc:AlternateContent>
      </w:r>
    </w:p>
    <w:tbl>
      <w:tblPr>
        <w:tblStyle w:val="7"/>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2454"/>
        <w:gridCol w:w="1384"/>
        <w:gridCol w:w="1557"/>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tcPr>
          <w:p>
            <w:pPr>
              <w:widowControl/>
              <w:jc w:val="center"/>
              <w:rPr>
                <w:rFonts w:ascii="仿宋" w:hAnsi="仿宋" w:eastAsia="仿宋" w:cs="宋体"/>
                <w:color w:val="333333"/>
                <w:spacing w:val="8"/>
                <w:kern w:val="0"/>
                <w:sz w:val="28"/>
                <w:szCs w:val="28"/>
              </w:rPr>
            </w:pPr>
            <w:r>
              <w:rPr>
                <w:rFonts w:hint="eastAsia" w:ascii="仿宋" w:hAnsi="仿宋" w:eastAsia="仿宋" w:cs="宋体"/>
                <w:color w:val="333333"/>
                <w:spacing w:val="8"/>
                <w:kern w:val="0"/>
                <w:sz w:val="28"/>
                <w:szCs w:val="28"/>
              </w:rPr>
              <w:t>序号</w:t>
            </w:r>
          </w:p>
        </w:tc>
        <w:tc>
          <w:tcPr>
            <w:tcW w:w="2454" w:type="dxa"/>
          </w:tcPr>
          <w:p>
            <w:pPr>
              <w:widowControl/>
              <w:jc w:val="center"/>
              <w:rPr>
                <w:rFonts w:ascii="仿宋" w:hAnsi="仿宋" w:eastAsia="仿宋" w:cs="宋体"/>
                <w:color w:val="333333"/>
                <w:spacing w:val="8"/>
                <w:kern w:val="0"/>
                <w:sz w:val="28"/>
                <w:szCs w:val="28"/>
              </w:rPr>
            </w:pPr>
            <w:r>
              <w:rPr>
                <w:rFonts w:hint="eastAsia" w:ascii="仿宋" w:hAnsi="仿宋" w:eastAsia="仿宋" w:cs="宋体"/>
                <w:color w:val="333333"/>
                <w:spacing w:val="8"/>
                <w:kern w:val="0"/>
                <w:sz w:val="28"/>
                <w:szCs w:val="28"/>
              </w:rPr>
              <w:t>位置</w:t>
            </w:r>
          </w:p>
        </w:tc>
        <w:tc>
          <w:tcPr>
            <w:tcW w:w="1384" w:type="dxa"/>
          </w:tcPr>
          <w:p>
            <w:pPr>
              <w:widowControl/>
              <w:jc w:val="center"/>
              <w:rPr>
                <w:rFonts w:ascii="仿宋" w:hAnsi="仿宋" w:eastAsia="仿宋" w:cs="宋体"/>
                <w:color w:val="333333"/>
                <w:spacing w:val="8"/>
                <w:kern w:val="0"/>
                <w:sz w:val="28"/>
                <w:szCs w:val="28"/>
              </w:rPr>
            </w:pPr>
            <w:r>
              <w:rPr>
                <w:rFonts w:hint="eastAsia" w:ascii="仿宋" w:hAnsi="仿宋" w:eastAsia="仿宋" w:cs="宋体"/>
                <w:color w:val="333333"/>
                <w:spacing w:val="8"/>
                <w:kern w:val="0"/>
                <w:sz w:val="28"/>
                <w:szCs w:val="28"/>
              </w:rPr>
              <w:t>尺寸</w:t>
            </w:r>
          </w:p>
        </w:tc>
        <w:tc>
          <w:tcPr>
            <w:tcW w:w="1557" w:type="dxa"/>
          </w:tcPr>
          <w:p>
            <w:pPr>
              <w:widowControl/>
              <w:jc w:val="center"/>
              <w:rPr>
                <w:rFonts w:ascii="仿宋" w:hAnsi="仿宋" w:eastAsia="仿宋" w:cs="宋体"/>
                <w:color w:val="333333"/>
                <w:spacing w:val="8"/>
                <w:kern w:val="0"/>
                <w:sz w:val="28"/>
                <w:szCs w:val="28"/>
              </w:rPr>
            </w:pPr>
            <w:r>
              <w:rPr>
                <w:rFonts w:hint="eastAsia" w:ascii="仿宋" w:hAnsi="仿宋" w:eastAsia="仿宋" w:cs="宋体"/>
                <w:color w:val="333333"/>
                <w:spacing w:val="8"/>
                <w:kern w:val="0"/>
                <w:sz w:val="28"/>
                <w:szCs w:val="28"/>
              </w:rPr>
              <w:t>起始价/年</w:t>
            </w:r>
          </w:p>
        </w:tc>
        <w:tc>
          <w:tcPr>
            <w:tcW w:w="2410" w:type="dxa"/>
          </w:tcPr>
          <w:p>
            <w:pPr>
              <w:widowControl/>
              <w:jc w:val="center"/>
              <w:rPr>
                <w:rFonts w:ascii="仿宋" w:hAnsi="仿宋" w:eastAsia="仿宋" w:cs="宋体"/>
                <w:color w:val="333333"/>
                <w:spacing w:val="8"/>
                <w:kern w:val="0"/>
                <w:sz w:val="28"/>
                <w:szCs w:val="28"/>
              </w:rPr>
            </w:pPr>
            <w:r>
              <w:rPr>
                <w:rFonts w:hint="eastAsia" w:ascii="仿宋" w:hAnsi="仿宋" w:eastAsia="仿宋" w:cs="宋体"/>
                <w:color w:val="333333"/>
                <w:spacing w:val="8"/>
                <w:kern w:val="0"/>
                <w:sz w:val="28"/>
                <w:szCs w:val="28"/>
              </w:rPr>
              <w:t>实体图片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atLeast"/>
        </w:trPr>
        <w:tc>
          <w:tcPr>
            <w:tcW w:w="979" w:type="dxa"/>
          </w:tcPr>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1</w:t>
            </w:r>
          </w:p>
        </w:tc>
        <w:tc>
          <w:tcPr>
            <w:tcW w:w="2454" w:type="dxa"/>
          </w:tcPr>
          <w:p>
            <w:pPr>
              <w:widowControl/>
              <w:rPr>
                <w:rFonts w:ascii="仿宋" w:hAnsi="仿宋" w:eastAsia="仿宋" w:cs="宋体"/>
                <w:color w:val="333333"/>
                <w:spacing w:val="8"/>
                <w:kern w:val="0"/>
                <w:sz w:val="28"/>
                <w:szCs w:val="28"/>
              </w:rPr>
            </w:pPr>
            <w:r>
              <w:rPr>
                <w:rFonts w:hint="eastAsia" w:ascii="仿宋" w:hAnsi="仿宋" w:eastAsia="仿宋" w:cs="宋体"/>
                <w:color w:val="333333"/>
                <w:spacing w:val="8"/>
                <w:kern w:val="0"/>
                <w:sz w:val="28"/>
                <w:szCs w:val="28"/>
              </w:rPr>
              <w:t>城关镇东上店驷马山中石油加油站</w:t>
            </w:r>
          </w:p>
        </w:tc>
        <w:tc>
          <w:tcPr>
            <w:tcW w:w="1384" w:type="dxa"/>
          </w:tcPr>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18*6m</w:t>
            </w:r>
          </w:p>
        </w:tc>
        <w:tc>
          <w:tcPr>
            <w:tcW w:w="1557" w:type="dxa"/>
            <w:vAlign w:val="center"/>
          </w:tcPr>
          <w:p>
            <w:pPr>
              <w:widowControl/>
              <w:jc w:val="center"/>
              <w:rPr>
                <w:rFonts w:ascii="仿宋" w:hAnsi="仿宋" w:eastAsia="仿宋" w:cs="宋体"/>
                <w:color w:val="333333"/>
                <w:spacing w:val="8"/>
                <w:kern w:val="0"/>
                <w:sz w:val="24"/>
                <w:szCs w:val="24"/>
              </w:rPr>
            </w:pPr>
            <w:r>
              <w:rPr>
                <w:rFonts w:ascii="仿宋" w:hAnsi="仿宋" w:eastAsia="仿宋" w:cs="宋体"/>
                <w:color w:val="333333"/>
                <w:spacing w:val="8"/>
                <w:kern w:val="0"/>
                <w:sz w:val="24"/>
                <w:szCs w:val="24"/>
              </w:rPr>
              <w:t>18</w:t>
            </w:r>
            <w:r>
              <w:rPr>
                <w:rFonts w:hint="eastAsia" w:ascii="仿宋" w:hAnsi="仿宋" w:eastAsia="仿宋" w:cs="宋体"/>
                <w:color w:val="333333"/>
                <w:spacing w:val="8"/>
                <w:kern w:val="0"/>
                <w:sz w:val="24"/>
                <w:szCs w:val="24"/>
              </w:rPr>
              <w:t>万元</w:t>
            </w:r>
          </w:p>
        </w:tc>
        <w:tc>
          <w:tcPr>
            <w:tcW w:w="2410" w:type="dxa"/>
          </w:tcPr>
          <w:p>
            <w:pPr>
              <w:widowControl/>
              <w:jc w:val="center"/>
              <w:rPr>
                <w:rFonts w:ascii="仿宋" w:hAnsi="仿宋" w:eastAsia="仿宋" w:cs="宋体"/>
                <w:color w:val="333333"/>
                <w:spacing w:val="8"/>
                <w:kern w:val="0"/>
                <w:sz w:val="24"/>
                <w:szCs w:val="24"/>
              </w:rPr>
            </w:pPr>
            <w:r>
              <w:rPr>
                <w:sz w:val="24"/>
                <w:szCs w:val="24"/>
              </w:rPr>
              <w:drawing>
                <wp:inline distT="0" distB="0" distL="0" distR="0">
                  <wp:extent cx="1229995" cy="1011555"/>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229995" cy="10115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atLeast"/>
        </w:trPr>
        <w:tc>
          <w:tcPr>
            <w:tcW w:w="979" w:type="dxa"/>
          </w:tcPr>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2</w:t>
            </w:r>
          </w:p>
        </w:tc>
        <w:tc>
          <w:tcPr>
            <w:tcW w:w="2454" w:type="dxa"/>
          </w:tcPr>
          <w:p>
            <w:pPr>
              <w:widowControl/>
              <w:rPr>
                <w:rFonts w:ascii="仿宋" w:hAnsi="仿宋" w:eastAsia="仿宋" w:cs="宋体"/>
                <w:color w:val="333333"/>
                <w:spacing w:val="8"/>
                <w:kern w:val="0"/>
                <w:sz w:val="28"/>
                <w:szCs w:val="28"/>
              </w:rPr>
            </w:pPr>
            <w:r>
              <w:rPr>
                <w:rFonts w:hint="eastAsia" w:ascii="仿宋" w:hAnsi="仿宋" w:eastAsia="仿宋" w:cs="宋体"/>
                <w:color w:val="333333"/>
                <w:spacing w:val="8"/>
                <w:kern w:val="0"/>
                <w:sz w:val="28"/>
                <w:szCs w:val="28"/>
              </w:rPr>
              <w:t>关镇驷马山村干部学院院墙南侧</w:t>
            </w:r>
          </w:p>
        </w:tc>
        <w:tc>
          <w:tcPr>
            <w:tcW w:w="1384" w:type="dxa"/>
          </w:tcPr>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21*7m</w:t>
            </w:r>
          </w:p>
        </w:tc>
        <w:tc>
          <w:tcPr>
            <w:tcW w:w="1557" w:type="dxa"/>
            <w:vAlign w:val="center"/>
          </w:tcPr>
          <w:p>
            <w:pPr>
              <w:widowControl/>
              <w:jc w:val="center"/>
              <w:rPr>
                <w:rFonts w:ascii="仿宋" w:hAnsi="仿宋" w:eastAsia="仿宋" w:cs="宋体"/>
                <w:color w:val="333333"/>
                <w:spacing w:val="8"/>
                <w:kern w:val="0"/>
                <w:sz w:val="24"/>
                <w:szCs w:val="24"/>
              </w:rPr>
            </w:pPr>
            <w:r>
              <w:rPr>
                <w:rFonts w:ascii="仿宋" w:hAnsi="仿宋" w:eastAsia="仿宋" w:cs="宋体"/>
                <w:color w:val="333333"/>
                <w:spacing w:val="8"/>
                <w:kern w:val="0"/>
                <w:sz w:val="24"/>
                <w:szCs w:val="24"/>
              </w:rPr>
              <w:t>18</w:t>
            </w:r>
            <w:r>
              <w:rPr>
                <w:rFonts w:hint="eastAsia" w:ascii="仿宋" w:hAnsi="仿宋" w:eastAsia="仿宋" w:cs="宋体"/>
                <w:color w:val="333333"/>
                <w:spacing w:val="8"/>
                <w:kern w:val="0"/>
                <w:sz w:val="24"/>
                <w:szCs w:val="24"/>
              </w:rPr>
              <w:t>万元</w:t>
            </w:r>
          </w:p>
        </w:tc>
        <w:tc>
          <w:tcPr>
            <w:tcW w:w="2410" w:type="dxa"/>
          </w:tcPr>
          <w:p>
            <w:pPr>
              <w:widowControl/>
              <w:jc w:val="center"/>
              <w:rPr>
                <w:rFonts w:ascii="仿宋" w:hAnsi="仿宋" w:eastAsia="仿宋" w:cs="宋体"/>
                <w:color w:val="333333"/>
                <w:spacing w:val="8"/>
                <w:kern w:val="0"/>
                <w:sz w:val="24"/>
                <w:szCs w:val="24"/>
              </w:rPr>
            </w:pPr>
            <w:r>
              <w:rPr>
                <w:sz w:val="24"/>
                <w:szCs w:val="24"/>
              </w:rPr>
              <w:drawing>
                <wp:inline distT="0" distB="0" distL="0" distR="0">
                  <wp:extent cx="1229995" cy="1052195"/>
                  <wp:effectExtent l="0" t="0" r="0" b="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229995" cy="10521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atLeast"/>
        </w:trPr>
        <w:tc>
          <w:tcPr>
            <w:tcW w:w="979" w:type="dxa"/>
          </w:tcPr>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3</w:t>
            </w:r>
          </w:p>
        </w:tc>
        <w:tc>
          <w:tcPr>
            <w:tcW w:w="2454" w:type="dxa"/>
          </w:tcPr>
          <w:p>
            <w:pPr>
              <w:widowControl/>
              <w:rPr>
                <w:rFonts w:ascii="仿宋" w:hAnsi="仿宋" w:eastAsia="仿宋" w:cs="宋体"/>
                <w:color w:val="333333"/>
                <w:spacing w:val="8"/>
                <w:kern w:val="0"/>
                <w:sz w:val="28"/>
                <w:szCs w:val="28"/>
              </w:rPr>
            </w:pPr>
            <w:r>
              <w:rPr>
                <w:rFonts w:hint="eastAsia" w:ascii="仿宋" w:hAnsi="仿宋" w:eastAsia="仿宋" w:cs="宋体"/>
                <w:color w:val="333333"/>
                <w:spacing w:val="8"/>
                <w:kern w:val="0"/>
                <w:sz w:val="28"/>
                <w:szCs w:val="28"/>
              </w:rPr>
              <w:t>城关镇迎宾大道国际育才学院旁</w:t>
            </w:r>
          </w:p>
        </w:tc>
        <w:tc>
          <w:tcPr>
            <w:tcW w:w="1384" w:type="dxa"/>
          </w:tcPr>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21*7m</w:t>
            </w:r>
          </w:p>
        </w:tc>
        <w:tc>
          <w:tcPr>
            <w:tcW w:w="1557" w:type="dxa"/>
            <w:vAlign w:val="center"/>
          </w:tcPr>
          <w:p>
            <w:pPr>
              <w:widowControl/>
              <w:jc w:val="center"/>
              <w:rPr>
                <w:rFonts w:ascii="仿宋" w:hAnsi="仿宋" w:eastAsia="仿宋" w:cs="宋体"/>
                <w:color w:val="333333"/>
                <w:spacing w:val="8"/>
                <w:kern w:val="0"/>
                <w:sz w:val="24"/>
                <w:szCs w:val="24"/>
              </w:rPr>
            </w:pPr>
            <w:r>
              <w:rPr>
                <w:rFonts w:ascii="仿宋" w:hAnsi="仿宋" w:eastAsia="仿宋" w:cs="宋体"/>
                <w:color w:val="333333"/>
                <w:spacing w:val="8"/>
                <w:kern w:val="0"/>
                <w:sz w:val="24"/>
                <w:szCs w:val="24"/>
              </w:rPr>
              <w:t>18</w:t>
            </w:r>
            <w:r>
              <w:rPr>
                <w:rFonts w:hint="eastAsia" w:ascii="仿宋" w:hAnsi="仿宋" w:eastAsia="仿宋" w:cs="宋体"/>
                <w:color w:val="333333"/>
                <w:spacing w:val="8"/>
                <w:kern w:val="0"/>
                <w:sz w:val="24"/>
                <w:szCs w:val="24"/>
              </w:rPr>
              <w:t>万元</w:t>
            </w:r>
          </w:p>
        </w:tc>
        <w:tc>
          <w:tcPr>
            <w:tcW w:w="2410" w:type="dxa"/>
          </w:tcPr>
          <w:p>
            <w:pPr>
              <w:widowControl/>
              <w:jc w:val="center"/>
              <w:rPr>
                <w:rFonts w:ascii="仿宋" w:hAnsi="仿宋" w:eastAsia="仿宋" w:cs="宋体"/>
                <w:color w:val="333333"/>
                <w:spacing w:val="8"/>
                <w:kern w:val="0"/>
                <w:sz w:val="24"/>
                <w:szCs w:val="24"/>
              </w:rPr>
            </w:pPr>
            <w:r>
              <w:rPr>
                <w:sz w:val="24"/>
                <w:szCs w:val="24"/>
              </w:rPr>
              <w:drawing>
                <wp:inline distT="0" distB="0" distL="0" distR="0">
                  <wp:extent cx="1229995" cy="1076325"/>
                  <wp:effectExtent l="0" t="0" r="0"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29995" cy="10763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979" w:type="dxa"/>
          </w:tcPr>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4</w:t>
            </w:r>
          </w:p>
        </w:tc>
        <w:tc>
          <w:tcPr>
            <w:tcW w:w="2454" w:type="dxa"/>
          </w:tcPr>
          <w:p>
            <w:pPr>
              <w:widowControl/>
              <w:spacing w:line="480" w:lineRule="auto"/>
              <w:rPr>
                <w:rFonts w:ascii="仿宋" w:hAnsi="仿宋" w:eastAsia="仿宋" w:cs="宋体"/>
                <w:color w:val="333333"/>
                <w:spacing w:val="8"/>
                <w:kern w:val="0"/>
                <w:sz w:val="28"/>
                <w:szCs w:val="28"/>
              </w:rPr>
            </w:pPr>
            <w:r>
              <w:rPr>
                <w:rFonts w:hint="eastAsia" w:ascii="仿宋" w:hAnsi="仿宋" w:eastAsia="仿宋" w:cs="宋体"/>
                <w:color w:val="333333"/>
                <w:spacing w:val="8"/>
                <w:kern w:val="0"/>
                <w:sz w:val="28"/>
                <w:szCs w:val="28"/>
              </w:rPr>
              <w:t>城关镇东上店村党校门口</w:t>
            </w:r>
          </w:p>
        </w:tc>
        <w:tc>
          <w:tcPr>
            <w:tcW w:w="1384" w:type="dxa"/>
          </w:tcPr>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21*7m</w:t>
            </w:r>
          </w:p>
        </w:tc>
        <w:tc>
          <w:tcPr>
            <w:tcW w:w="1557" w:type="dxa"/>
            <w:vAlign w:val="center"/>
          </w:tcPr>
          <w:p>
            <w:pPr>
              <w:widowControl/>
              <w:jc w:val="center"/>
              <w:rPr>
                <w:rFonts w:ascii="仿宋" w:hAnsi="仿宋" w:eastAsia="仿宋" w:cs="宋体"/>
                <w:color w:val="333333"/>
                <w:spacing w:val="8"/>
                <w:kern w:val="0"/>
                <w:sz w:val="24"/>
                <w:szCs w:val="24"/>
              </w:rPr>
            </w:pPr>
            <w:r>
              <w:rPr>
                <w:rFonts w:ascii="仿宋" w:hAnsi="仿宋" w:eastAsia="仿宋" w:cs="宋体"/>
                <w:color w:val="333333"/>
                <w:spacing w:val="8"/>
                <w:kern w:val="0"/>
                <w:sz w:val="24"/>
                <w:szCs w:val="24"/>
              </w:rPr>
              <w:t>18</w:t>
            </w:r>
            <w:r>
              <w:rPr>
                <w:rFonts w:hint="eastAsia" w:ascii="仿宋" w:hAnsi="仿宋" w:eastAsia="仿宋" w:cs="宋体"/>
                <w:color w:val="333333"/>
                <w:spacing w:val="8"/>
                <w:kern w:val="0"/>
                <w:sz w:val="24"/>
                <w:szCs w:val="24"/>
              </w:rPr>
              <w:t>万元</w:t>
            </w:r>
          </w:p>
        </w:tc>
        <w:tc>
          <w:tcPr>
            <w:tcW w:w="2410" w:type="dxa"/>
          </w:tcPr>
          <w:p>
            <w:pPr>
              <w:widowControl/>
              <w:jc w:val="center"/>
              <w:rPr>
                <w:rFonts w:ascii="仿宋" w:hAnsi="仿宋" w:eastAsia="仿宋" w:cs="宋体"/>
                <w:color w:val="333333"/>
                <w:spacing w:val="8"/>
                <w:kern w:val="0"/>
                <w:sz w:val="24"/>
                <w:szCs w:val="24"/>
              </w:rPr>
            </w:pPr>
            <w:r>
              <w:rPr>
                <w:sz w:val="24"/>
                <w:szCs w:val="24"/>
              </w:rPr>
              <w:drawing>
                <wp:inline distT="0" distB="0" distL="0" distR="0">
                  <wp:extent cx="1229995" cy="1043940"/>
                  <wp:effectExtent l="0" t="0" r="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229995" cy="10439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979" w:type="dxa"/>
          </w:tcPr>
          <w:p>
            <w:pPr>
              <w:widowControl/>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5</w:t>
            </w:r>
          </w:p>
        </w:tc>
        <w:tc>
          <w:tcPr>
            <w:tcW w:w="2454" w:type="dxa"/>
          </w:tcPr>
          <w:p>
            <w:pPr>
              <w:widowControl/>
              <w:rPr>
                <w:rFonts w:ascii="仿宋" w:hAnsi="仿宋" w:eastAsia="仿宋" w:cs="宋体"/>
                <w:color w:val="333333"/>
                <w:spacing w:val="8"/>
                <w:kern w:val="0"/>
                <w:sz w:val="28"/>
                <w:szCs w:val="28"/>
              </w:rPr>
            </w:pPr>
            <w:r>
              <w:rPr>
                <w:rFonts w:hint="eastAsia" w:ascii="仿宋" w:hAnsi="仿宋" w:eastAsia="仿宋" w:cs="宋体"/>
                <w:color w:val="333333"/>
                <w:spacing w:val="8"/>
                <w:kern w:val="0"/>
                <w:sz w:val="28"/>
                <w:szCs w:val="28"/>
              </w:rPr>
              <w:t>城关镇东上店红绿灯</w:t>
            </w:r>
            <w:r>
              <w:rPr>
                <w:rFonts w:ascii="仿宋" w:hAnsi="仿宋" w:eastAsia="仿宋" w:cs="宋体"/>
                <w:color w:val="333333"/>
                <w:spacing w:val="8"/>
                <w:kern w:val="0"/>
                <w:sz w:val="28"/>
                <w:szCs w:val="28"/>
              </w:rPr>
              <w:t>G346</w:t>
            </w:r>
            <w:r>
              <w:rPr>
                <w:rFonts w:hint="eastAsia" w:ascii="仿宋" w:hAnsi="仿宋" w:eastAsia="仿宋" w:cs="宋体"/>
                <w:color w:val="333333"/>
                <w:spacing w:val="8"/>
                <w:kern w:val="0"/>
                <w:sz w:val="28"/>
                <w:szCs w:val="28"/>
              </w:rPr>
              <w:t>道路右边山坡上</w:t>
            </w:r>
          </w:p>
        </w:tc>
        <w:tc>
          <w:tcPr>
            <w:tcW w:w="1384" w:type="dxa"/>
          </w:tcPr>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21*7m</w:t>
            </w:r>
          </w:p>
        </w:tc>
        <w:tc>
          <w:tcPr>
            <w:tcW w:w="1557" w:type="dxa"/>
            <w:vAlign w:val="center"/>
          </w:tcPr>
          <w:p>
            <w:pPr>
              <w:widowControl/>
              <w:jc w:val="center"/>
              <w:rPr>
                <w:rFonts w:ascii="仿宋" w:hAnsi="仿宋" w:eastAsia="仿宋" w:cs="宋体"/>
                <w:color w:val="333333"/>
                <w:spacing w:val="8"/>
                <w:kern w:val="0"/>
                <w:sz w:val="24"/>
                <w:szCs w:val="24"/>
              </w:rPr>
            </w:pPr>
            <w:r>
              <w:rPr>
                <w:rFonts w:ascii="仿宋" w:hAnsi="仿宋" w:eastAsia="仿宋" w:cs="宋体"/>
                <w:color w:val="333333"/>
                <w:spacing w:val="8"/>
                <w:kern w:val="0"/>
                <w:sz w:val="24"/>
                <w:szCs w:val="24"/>
              </w:rPr>
              <w:t>8</w:t>
            </w:r>
            <w:r>
              <w:rPr>
                <w:rFonts w:hint="eastAsia" w:ascii="仿宋" w:hAnsi="仿宋" w:eastAsia="仿宋" w:cs="宋体"/>
                <w:color w:val="333333"/>
                <w:spacing w:val="8"/>
                <w:kern w:val="0"/>
                <w:sz w:val="24"/>
                <w:szCs w:val="24"/>
              </w:rPr>
              <w:t>万元</w:t>
            </w:r>
          </w:p>
        </w:tc>
        <w:tc>
          <w:tcPr>
            <w:tcW w:w="2410" w:type="dxa"/>
          </w:tcPr>
          <w:p>
            <w:pPr>
              <w:widowControl/>
              <w:jc w:val="center"/>
              <w:rPr>
                <w:color w:val="FF0000"/>
                <w:sz w:val="24"/>
                <w:szCs w:val="24"/>
              </w:rPr>
            </w:pPr>
            <w:r>
              <w:rPr>
                <w:color w:val="FF0000"/>
              </w:rPr>
              <w:drawing>
                <wp:inline distT="0" distB="0" distL="0" distR="0">
                  <wp:extent cx="1270635" cy="1068070"/>
                  <wp:effectExtent l="0" t="0" r="0" b="0"/>
                  <wp:docPr id="6" name="Picture 12" descr="微信图片_2019070716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descr="微信图片_20190707163344"/>
                          <pic:cNvPicPr>
                            <a:picLocks noChangeAspect="1" noChangeArrowheads="1"/>
                          </pic:cNvPicPr>
                        </pic:nvPicPr>
                        <pic:blipFill>
                          <a:blip r:embed="rId8">
                            <a:extLst>
                              <a:ext uri="{28A0092B-C50C-407E-A947-70E740481C1C}">
                                <a14:useLocalDpi xmlns:a14="http://schemas.microsoft.com/office/drawing/2010/main" val="0"/>
                              </a:ext>
                            </a:extLst>
                          </a:blip>
                          <a:srcRect l="645" t="18484"/>
                          <a:stretch>
                            <a:fillRect/>
                          </a:stretch>
                        </pic:blipFill>
                        <pic:spPr>
                          <a:xfrm>
                            <a:off x="0" y="0"/>
                            <a:ext cx="1270635" cy="10680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979" w:type="dxa"/>
          </w:tcPr>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6</w:t>
            </w:r>
          </w:p>
        </w:tc>
        <w:tc>
          <w:tcPr>
            <w:tcW w:w="2454" w:type="dxa"/>
          </w:tcPr>
          <w:p>
            <w:pPr>
              <w:widowControl/>
              <w:rPr>
                <w:rFonts w:ascii="仿宋" w:hAnsi="仿宋" w:eastAsia="仿宋" w:cs="宋体"/>
                <w:color w:val="333333"/>
                <w:spacing w:val="8"/>
                <w:kern w:val="0"/>
                <w:sz w:val="28"/>
                <w:szCs w:val="28"/>
              </w:rPr>
            </w:pPr>
            <w:r>
              <w:rPr>
                <w:rFonts w:hint="eastAsia" w:ascii="仿宋" w:hAnsi="仿宋" w:eastAsia="仿宋" w:cs="宋体"/>
                <w:color w:val="333333"/>
                <w:spacing w:val="8"/>
                <w:kern w:val="0"/>
                <w:sz w:val="28"/>
                <w:szCs w:val="28"/>
              </w:rPr>
              <w:t>城关镇新客运站后门旁（</w:t>
            </w:r>
            <w:r>
              <w:rPr>
                <w:rFonts w:ascii="仿宋" w:hAnsi="仿宋" w:eastAsia="仿宋" w:cs="宋体"/>
                <w:color w:val="333333"/>
                <w:spacing w:val="8"/>
                <w:kern w:val="0"/>
                <w:sz w:val="28"/>
                <w:szCs w:val="28"/>
              </w:rPr>
              <w:t>G346</w:t>
            </w:r>
            <w:r>
              <w:rPr>
                <w:rFonts w:hint="eastAsia" w:ascii="仿宋" w:hAnsi="仿宋" w:eastAsia="仿宋" w:cs="宋体"/>
                <w:color w:val="333333"/>
                <w:spacing w:val="8"/>
                <w:kern w:val="0"/>
                <w:sz w:val="28"/>
                <w:szCs w:val="28"/>
              </w:rPr>
              <w:t>道路左边）</w:t>
            </w:r>
          </w:p>
        </w:tc>
        <w:tc>
          <w:tcPr>
            <w:tcW w:w="1384" w:type="dxa"/>
          </w:tcPr>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21*7m</w:t>
            </w:r>
          </w:p>
        </w:tc>
        <w:tc>
          <w:tcPr>
            <w:tcW w:w="1557" w:type="dxa"/>
            <w:vAlign w:val="center"/>
          </w:tcPr>
          <w:p>
            <w:pPr>
              <w:widowControl/>
              <w:jc w:val="center"/>
              <w:rPr>
                <w:rFonts w:ascii="仿宋" w:hAnsi="仿宋" w:eastAsia="仿宋" w:cs="宋体"/>
                <w:color w:val="333333"/>
                <w:spacing w:val="8"/>
                <w:kern w:val="0"/>
                <w:sz w:val="24"/>
                <w:szCs w:val="24"/>
              </w:rPr>
            </w:pPr>
            <w:r>
              <w:rPr>
                <w:rFonts w:ascii="仿宋" w:hAnsi="仿宋" w:eastAsia="仿宋" w:cs="宋体"/>
                <w:color w:val="333333"/>
                <w:spacing w:val="8"/>
                <w:kern w:val="0"/>
                <w:sz w:val="24"/>
                <w:szCs w:val="24"/>
              </w:rPr>
              <w:t>8</w:t>
            </w:r>
            <w:r>
              <w:rPr>
                <w:rFonts w:hint="eastAsia" w:ascii="仿宋" w:hAnsi="仿宋" w:eastAsia="仿宋" w:cs="宋体"/>
                <w:color w:val="333333"/>
                <w:spacing w:val="8"/>
                <w:kern w:val="0"/>
                <w:sz w:val="24"/>
                <w:szCs w:val="24"/>
              </w:rPr>
              <w:t>万元</w:t>
            </w:r>
          </w:p>
        </w:tc>
        <w:tc>
          <w:tcPr>
            <w:tcW w:w="2410" w:type="dxa"/>
          </w:tcPr>
          <w:p>
            <w:pPr>
              <w:widowControl/>
              <w:jc w:val="center"/>
              <w:rPr>
                <w:sz w:val="24"/>
                <w:szCs w:val="24"/>
              </w:rPr>
            </w:pPr>
            <w:r>
              <w:drawing>
                <wp:inline distT="0" distB="0" distL="0" distR="0">
                  <wp:extent cx="1318895" cy="1092200"/>
                  <wp:effectExtent l="0" t="0" r="0" b="0"/>
                  <wp:docPr id="7" name="Picture 2" descr="微信图片_2019070716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微信图片_20190707163348"/>
                          <pic:cNvPicPr>
                            <a:picLocks noChangeAspect="1" noChangeArrowheads="1"/>
                          </pic:cNvPicPr>
                        </pic:nvPicPr>
                        <pic:blipFill>
                          <a:blip r:embed="rId9">
                            <a:extLst>
                              <a:ext uri="{28A0092B-C50C-407E-A947-70E740481C1C}">
                                <a14:useLocalDpi xmlns:a14="http://schemas.microsoft.com/office/drawing/2010/main" val="0"/>
                              </a:ext>
                            </a:extLst>
                          </a:blip>
                          <a:srcRect l="17540" t="26682"/>
                          <a:stretch>
                            <a:fillRect/>
                          </a:stretch>
                        </pic:blipFill>
                        <pic:spPr>
                          <a:xfrm>
                            <a:off x="0" y="0"/>
                            <a:ext cx="1318895" cy="1092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979" w:type="dxa"/>
          </w:tcPr>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7</w:t>
            </w:r>
          </w:p>
        </w:tc>
        <w:tc>
          <w:tcPr>
            <w:tcW w:w="2454" w:type="dxa"/>
          </w:tcPr>
          <w:p>
            <w:pPr>
              <w:widowControl/>
              <w:rPr>
                <w:rFonts w:ascii="仿宋" w:hAnsi="仿宋" w:eastAsia="仿宋" w:cs="宋体"/>
                <w:color w:val="333333"/>
                <w:spacing w:val="8"/>
                <w:kern w:val="0"/>
                <w:sz w:val="28"/>
                <w:szCs w:val="28"/>
              </w:rPr>
            </w:pPr>
          </w:p>
          <w:p>
            <w:pPr>
              <w:widowControl/>
              <w:rPr>
                <w:rFonts w:ascii="仿宋" w:hAnsi="仿宋" w:eastAsia="仿宋" w:cs="宋体"/>
                <w:color w:val="333333"/>
                <w:spacing w:val="8"/>
                <w:kern w:val="0"/>
                <w:sz w:val="28"/>
                <w:szCs w:val="28"/>
              </w:rPr>
            </w:pPr>
            <w:r>
              <w:rPr>
                <w:rFonts w:hint="eastAsia" w:ascii="仿宋" w:hAnsi="仿宋" w:eastAsia="仿宋" w:cs="宋体"/>
                <w:color w:val="333333"/>
                <w:spacing w:val="8"/>
                <w:kern w:val="0"/>
                <w:sz w:val="28"/>
                <w:szCs w:val="28"/>
              </w:rPr>
              <w:t>城关镇汇景新城售楼部门口</w:t>
            </w:r>
          </w:p>
        </w:tc>
        <w:tc>
          <w:tcPr>
            <w:tcW w:w="1384" w:type="dxa"/>
          </w:tcPr>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21*7m</w:t>
            </w:r>
          </w:p>
        </w:tc>
        <w:tc>
          <w:tcPr>
            <w:tcW w:w="1557" w:type="dxa"/>
            <w:vAlign w:val="center"/>
          </w:tcPr>
          <w:p>
            <w:pPr>
              <w:widowControl/>
              <w:jc w:val="center"/>
              <w:rPr>
                <w:rFonts w:ascii="仿宋" w:hAnsi="仿宋" w:eastAsia="仿宋" w:cs="宋体"/>
                <w:color w:val="333333"/>
                <w:spacing w:val="8"/>
                <w:kern w:val="0"/>
                <w:sz w:val="24"/>
                <w:szCs w:val="24"/>
              </w:rPr>
            </w:pPr>
            <w:r>
              <w:rPr>
                <w:rFonts w:ascii="仿宋" w:hAnsi="仿宋" w:eastAsia="仿宋" w:cs="宋体"/>
                <w:color w:val="333333"/>
                <w:spacing w:val="8"/>
                <w:kern w:val="0"/>
                <w:sz w:val="24"/>
                <w:szCs w:val="24"/>
              </w:rPr>
              <w:t>15</w:t>
            </w:r>
            <w:r>
              <w:rPr>
                <w:rFonts w:hint="eastAsia" w:ascii="仿宋" w:hAnsi="仿宋" w:eastAsia="仿宋" w:cs="宋体"/>
                <w:color w:val="333333"/>
                <w:spacing w:val="8"/>
                <w:kern w:val="0"/>
                <w:sz w:val="24"/>
                <w:szCs w:val="24"/>
              </w:rPr>
              <w:t>万元</w:t>
            </w:r>
          </w:p>
        </w:tc>
        <w:tc>
          <w:tcPr>
            <w:tcW w:w="2410" w:type="dxa"/>
          </w:tcPr>
          <w:p>
            <w:pPr>
              <w:widowControl/>
              <w:jc w:val="center"/>
              <w:rPr>
                <w:sz w:val="24"/>
                <w:szCs w:val="24"/>
              </w:rPr>
            </w:pPr>
            <w:r>
              <w:drawing>
                <wp:inline distT="0" distB="0" distL="0" distR="0">
                  <wp:extent cx="1351280" cy="1132840"/>
                  <wp:effectExtent l="0" t="0" r="0" b="0"/>
                  <wp:docPr id="8" name="Picture 6" descr="微信图片_20190707163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微信图片_201907071634402"/>
                          <pic:cNvPicPr>
                            <a:picLocks noChangeAspect="1" noChangeArrowheads="1"/>
                          </pic:cNvPicPr>
                        </pic:nvPicPr>
                        <pic:blipFill>
                          <a:blip r:embed="rId10">
                            <a:extLst>
                              <a:ext uri="{28A0092B-C50C-407E-A947-70E740481C1C}">
                                <a14:useLocalDpi xmlns:a14="http://schemas.microsoft.com/office/drawing/2010/main" val="0"/>
                              </a:ext>
                            </a:extLst>
                          </a:blip>
                          <a:srcRect l="7600" t="17154" b="-6674"/>
                          <a:stretch>
                            <a:fillRect/>
                          </a:stretch>
                        </pic:blipFill>
                        <pic:spPr>
                          <a:xfrm>
                            <a:off x="0" y="0"/>
                            <a:ext cx="1351280" cy="11328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979" w:type="dxa"/>
          </w:tcPr>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8</w:t>
            </w:r>
          </w:p>
        </w:tc>
        <w:tc>
          <w:tcPr>
            <w:tcW w:w="2454" w:type="dxa"/>
          </w:tcPr>
          <w:p>
            <w:pPr>
              <w:widowControl/>
              <w:rPr>
                <w:rFonts w:ascii="仿宋" w:hAnsi="仿宋" w:eastAsia="仿宋" w:cs="宋体"/>
                <w:color w:val="333333"/>
                <w:spacing w:val="8"/>
                <w:kern w:val="0"/>
                <w:sz w:val="28"/>
                <w:szCs w:val="28"/>
              </w:rPr>
            </w:pPr>
            <w:r>
              <w:rPr>
                <w:rFonts w:hint="eastAsia" w:ascii="仿宋" w:hAnsi="仿宋" w:eastAsia="仿宋" w:cs="宋体"/>
                <w:color w:val="333333"/>
                <w:spacing w:val="8"/>
                <w:kern w:val="0"/>
                <w:sz w:val="28"/>
                <w:szCs w:val="28"/>
              </w:rPr>
              <w:t>城关镇宾大道与麻竹高速交叉处（忠诚商砼旁）</w:t>
            </w:r>
          </w:p>
        </w:tc>
        <w:tc>
          <w:tcPr>
            <w:tcW w:w="1384" w:type="dxa"/>
          </w:tcPr>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18*6m</w:t>
            </w:r>
          </w:p>
        </w:tc>
        <w:tc>
          <w:tcPr>
            <w:tcW w:w="1557" w:type="dxa"/>
            <w:vAlign w:val="center"/>
          </w:tcPr>
          <w:p>
            <w:pPr>
              <w:widowControl/>
              <w:jc w:val="center"/>
              <w:rPr>
                <w:rFonts w:ascii="仿宋" w:hAnsi="仿宋" w:eastAsia="仿宋" w:cs="宋体"/>
                <w:color w:val="333333"/>
                <w:spacing w:val="8"/>
                <w:kern w:val="0"/>
                <w:sz w:val="24"/>
                <w:szCs w:val="24"/>
              </w:rPr>
            </w:pPr>
            <w:r>
              <w:rPr>
                <w:rFonts w:ascii="仿宋" w:hAnsi="仿宋" w:eastAsia="仿宋" w:cs="宋体"/>
                <w:color w:val="333333"/>
                <w:spacing w:val="8"/>
                <w:kern w:val="0"/>
                <w:sz w:val="24"/>
                <w:szCs w:val="24"/>
              </w:rPr>
              <w:t>20</w:t>
            </w:r>
            <w:r>
              <w:rPr>
                <w:rFonts w:hint="eastAsia" w:ascii="仿宋" w:hAnsi="仿宋" w:eastAsia="仿宋" w:cs="宋体"/>
                <w:color w:val="333333"/>
                <w:spacing w:val="8"/>
                <w:kern w:val="0"/>
                <w:sz w:val="24"/>
                <w:szCs w:val="24"/>
              </w:rPr>
              <w:t>万元</w:t>
            </w:r>
          </w:p>
        </w:tc>
        <w:tc>
          <w:tcPr>
            <w:tcW w:w="2410" w:type="dxa"/>
          </w:tcPr>
          <w:p>
            <w:pPr>
              <w:widowControl/>
              <w:jc w:val="center"/>
              <w:rPr>
                <w:sz w:val="24"/>
                <w:szCs w:val="24"/>
              </w:rPr>
            </w:pPr>
            <w:r>
              <w:drawing>
                <wp:inline distT="0" distB="0" distL="0" distR="0">
                  <wp:extent cx="1335405" cy="1068070"/>
                  <wp:effectExtent l="0" t="0" r="0" b="0"/>
                  <wp:docPr id="9" name="Picture 7" descr="微信图片_20190707163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微信图片_201907071634404"/>
                          <pic:cNvPicPr>
                            <a:picLocks noChangeAspect="1" noChangeArrowheads="1"/>
                          </pic:cNvPicPr>
                        </pic:nvPicPr>
                        <pic:blipFill>
                          <a:blip r:embed="rId11">
                            <a:extLst>
                              <a:ext uri="{28A0092B-C50C-407E-A947-70E740481C1C}">
                                <a14:useLocalDpi xmlns:a14="http://schemas.microsoft.com/office/drawing/2010/main" val="0"/>
                              </a:ext>
                            </a:extLst>
                          </a:blip>
                          <a:srcRect l="1175" t="16008"/>
                          <a:stretch>
                            <a:fillRect/>
                          </a:stretch>
                        </pic:blipFill>
                        <pic:spPr>
                          <a:xfrm>
                            <a:off x="0" y="0"/>
                            <a:ext cx="1335405" cy="10680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979" w:type="dxa"/>
          </w:tcPr>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9</w:t>
            </w:r>
          </w:p>
        </w:tc>
        <w:tc>
          <w:tcPr>
            <w:tcW w:w="2454" w:type="dxa"/>
          </w:tcPr>
          <w:p>
            <w:pPr>
              <w:widowControl/>
              <w:rPr>
                <w:rFonts w:ascii="仿宋" w:hAnsi="仿宋" w:eastAsia="仿宋" w:cs="宋体"/>
                <w:color w:val="333333"/>
                <w:spacing w:val="8"/>
                <w:kern w:val="0"/>
                <w:sz w:val="28"/>
                <w:szCs w:val="28"/>
              </w:rPr>
            </w:pPr>
            <w:r>
              <w:rPr>
                <w:rFonts w:hint="eastAsia" w:ascii="仿宋" w:hAnsi="仿宋" w:eastAsia="仿宋" w:cs="宋体"/>
                <w:color w:val="333333"/>
                <w:spacing w:val="8"/>
                <w:kern w:val="0"/>
                <w:sz w:val="28"/>
                <w:szCs w:val="28"/>
              </w:rPr>
              <w:t>城关镇冷家畈（</w:t>
            </w:r>
            <w:r>
              <w:rPr>
                <w:rFonts w:ascii="仿宋" w:hAnsi="仿宋" w:eastAsia="仿宋" w:cs="宋体"/>
                <w:color w:val="333333"/>
                <w:spacing w:val="8"/>
                <w:kern w:val="0"/>
                <w:sz w:val="28"/>
                <w:szCs w:val="28"/>
              </w:rPr>
              <w:t>G346</w:t>
            </w:r>
            <w:r>
              <w:rPr>
                <w:rFonts w:hint="eastAsia" w:ascii="仿宋" w:hAnsi="仿宋" w:eastAsia="仿宋" w:cs="宋体"/>
                <w:color w:val="333333"/>
                <w:spacing w:val="8"/>
                <w:kern w:val="0"/>
                <w:sz w:val="28"/>
                <w:szCs w:val="28"/>
              </w:rPr>
              <w:t>道路右边）</w:t>
            </w:r>
          </w:p>
        </w:tc>
        <w:tc>
          <w:tcPr>
            <w:tcW w:w="1384" w:type="dxa"/>
          </w:tcPr>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21*7m</w:t>
            </w:r>
          </w:p>
        </w:tc>
        <w:tc>
          <w:tcPr>
            <w:tcW w:w="1557" w:type="dxa"/>
            <w:vAlign w:val="center"/>
          </w:tcPr>
          <w:p>
            <w:pPr>
              <w:widowControl/>
              <w:jc w:val="center"/>
              <w:rPr>
                <w:rFonts w:ascii="仿宋" w:hAnsi="仿宋" w:eastAsia="仿宋" w:cs="宋体"/>
                <w:color w:val="333333"/>
                <w:spacing w:val="8"/>
                <w:kern w:val="0"/>
                <w:sz w:val="24"/>
                <w:szCs w:val="24"/>
              </w:rPr>
            </w:pPr>
            <w:r>
              <w:rPr>
                <w:rFonts w:ascii="仿宋" w:hAnsi="仿宋" w:eastAsia="仿宋" w:cs="宋体"/>
                <w:color w:val="333333"/>
                <w:spacing w:val="8"/>
                <w:kern w:val="0"/>
                <w:sz w:val="24"/>
                <w:szCs w:val="24"/>
              </w:rPr>
              <w:t>8</w:t>
            </w:r>
            <w:r>
              <w:rPr>
                <w:rFonts w:hint="eastAsia" w:ascii="仿宋" w:hAnsi="仿宋" w:eastAsia="仿宋" w:cs="宋体"/>
                <w:color w:val="333333"/>
                <w:spacing w:val="8"/>
                <w:kern w:val="0"/>
                <w:sz w:val="24"/>
                <w:szCs w:val="24"/>
              </w:rPr>
              <w:t>万元</w:t>
            </w:r>
          </w:p>
        </w:tc>
        <w:tc>
          <w:tcPr>
            <w:tcW w:w="2410" w:type="dxa"/>
          </w:tcPr>
          <w:p>
            <w:pPr>
              <w:widowControl/>
              <w:jc w:val="center"/>
              <w:rPr>
                <w:sz w:val="24"/>
                <w:szCs w:val="24"/>
              </w:rPr>
            </w:pPr>
            <w:r>
              <w:drawing>
                <wp:inline distT="0" distB="0" distL="0" distR="0">
                  <wp:extent cx="1318895" cy="1116965"/>
                  <wp:effectExtent l="0" t="0" r="0" b="0"/>
                  <wp:docPr id="10" name="图片 9" descr="6c556493ec3bafd29e99913b964a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6c556493ec3bafd29e99913b964a1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318895" cy="11169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979" w:type="dxa"/>
          </w:tcPr>
          <w:p>
            <w:pPr>
              <w:widowControl/>
              <w:jc w:val="center"/>
              <w:rPr>
                <w:rFonts w:ascii="仿宋" w:hAnsi="仿宋" w:eastAsia="仿宋" w:cs="宋体"/>
                <w:color w:val="333333"/>
                <w:spacing w:val="8"/>
                <w:kern w:val="0"/>
                <w:sz w:val="28"/>
                <w:szCs w:val="28"/>
              </w:rPr>
            </w:pPr>
          </w:p>
          <w:p>
            <w:pPr>
              <w:widowControl/>
              <w:ind w:firstLine="296" w:firstLineChars="100"/>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10</w:t>
            </w:r>
          </w:p>
        </w:tc>
        <w:tc>
          <w:tcPr>
            <w:tcW w:w="2454" w:type="dxa"/>
          </w:tcPr>
          <w:p>
            <w:pPr>
              <w:widowControl/>
              <w:rPr>
                <w:rFonts w:ascii="仿宋" w:hAnsi="仿宋" w:eastAsia="仿宋" w:cs="宋体"/>
                <w:color w:val="333333"/>
                <w:spacing w:val="8"/>
                <w:kern w:val="0"/>
                <w:sz w:val="28"/>
                <w:szCs w:val="28"/>
              </w:rPr>
            </w:pPr>
            <w:r>
              <w:rPr>
                <w:rFonts w:hint="eastAsia" w:ascii="仿宋" w:hAnsi="仿宋" w:eastAsia="仿宋" w:cs="宋体"/>
                <w:color w:val="333333"/>
                <w:spacing w:val="8"/>
                <w:kern w:val="0"/>
                <w:sz w:val="28"/>
                <w:szCs w:val="28"/>
              </w:rPr>
              <w:t>城关镇冷家畈（</w:t>
            </w:r>
            <w:r>
              <w:rPr>
                <w:rFonts w:ascii="仿宋" w:hAnsi="仿宋" w:eastAsia="仿宋" w:cs="宋体"/>
                <w:color w:val="333333"/>
                <w:spacing w:val="8"/>
                <w:kern w:val="0"/>
                <w:sz w:val="28"/>
                <w:szCs w:val="28"/>
              </w:rPr>
              <w:t>G346</w:t>
            </w:r>
            <w:r>
              <w:rPr>
                <w:rFonts w:hint="eastAsia" w:ascii="仿宋" w:hAnsi="仿宋" w:eastAsia="仿宋" w:cs="宋体"/>
                <w:color w:val="333333"/>
                <w:spacing w:val="8"/>
                <w:kern w:val="0"/>
                <w:sz w:val="28"/>
                <w:szCs w:val="28"/>
              </w:rPr>
              <w:t>道路左边）</w:t>
            </w:r>
          </w:p>
        </w:tc>
        <w:tc>
          <w:tcPr>
            <w:tcW w:w="1384" w:type="dxa"/>
          </w:tcPr>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21*7m</w:t>
            </w:r>
          </w:p>
        </w:tc>
        <w:tc>
          <w:tcPr>
            <w:tcW w:w="1557" w:type="dxa"/>
            <w:vAlign w:val="center"/>
          </w:tcPr>
          <w:p>
            <w:pPr>
              <w:widowControl/>
              <w:jc w:val="center"/>
              <w:rPr>
                <w:rFonts w:ascii="仿宋" w:hAnsi="仿宋" w:eastAsia="仿宋" w:cs="宋体"/>
                <w:color w:val="333333"/>
                <w:spacing w:val="8"/>
                <w:kern w:val="0"/>
                <w:sz w:val="24"/>
                <w:szCs w:val="24"/>
              </w:rPr>
            </w:pPr>
            <w:r>
              <w:rPr>
                <w:rFonts w:ascii="仿宋" w:hAnsi="仿宋" w:eastAsia="仿宋" w:cs="宋体"/>
                <w:color w:val="333333"/>
                <w:spacing w:val="8"/>
                <w:kern w:val="0"/>
                <w:sz w:val="24"/>
                <w:szCs w:val="24"/>
              </w:rPr>
              <w:t>8</w:t>
            </w:r>
            <w:r>
              <w:rPr>
                <w:rFonts w:hint="eastAsia" w:ascii="仿宋" w:hAnsi="仿宋" w:eastAsia="仿宋" w:cs="宋体"/>
                <w:color w:val="333333"/>
                <w:spacing w:val="8"/>
                <w:kern w:val="0"/>
                <w:sz w:val="24"/>
                <w:szCs w:val="24"/>
              </w:rPr>
              <w:t>万元</w:t>
            </w:r>
          </w:p>
        </w:tc>
        <w:tc>
          <w:tcPr>
            <w:tcW w:w="2410" w:type="dxa"/>
          </w:tcPr>
          <w:p>
            <w:pPr>
              <w:widowControl/>
              <w:jc w:val="center"/>
              <w:rPr>
                <w:sz w:val="24"/>
                <w:szCs w:val="24"/>
              </w:rPr>
            </w:pPr>
            <w:r>
              <w:drawing>
                <wp:inline distT="0" distB="0" distL="0" distR="0">
                  <wp:extent cx="1343025" cy="1173480"/>
                  <wp:effectExtent l="0" t="0" r="0" b="0"/>
                  <wp:docPr id="11" name="图片 11" descr="b6a5ed2ba16abbbe01b4e68268793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6a5ed2ba16abbbe01b4e682687930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43025" cy="11734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979" w:type="dxa"/>
          </w:tcPr>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11</w:t>
            </w:r>
          </w:p>
        </w:tc>
        <w:tc>
          <w:tcPr>
            <w:tcW w:w="2454" w:type="dxa"/>
          </w:tcPr>
          <w:p>
            <w:pPr>
              <w:widowControl/>
              <w:rPr>
                <w:rFonts w:ascii="仿宋" w:hAnsi="仿宋" w:eastAsia="仿宋" w:cs="宋体"/>
                <w:color w:val="333333"/>
                <w:spacing w:val="8"/>
                <w:kern w:val="0"/>
                <w:sz w:val="28"/>
                <w:szCs w:val="28"/>
              </w:rPr>
            </w:pPr>
            <w:r>
              <w:rPr>
                <w:rFonts w:hint="eastAsia" w:ascii="仿宋" w:hAnsi="仿宋" w:eastAsia="仿宋" w:cs="宋体"/>
                <w:color w:val="333333"/>
                <w:spacing w:val="8"/>
                <w:kern w:val="0"/>
                <w:sz w:val="28"/>
                <w:szCs w:val="28"/>
              </w:rPr>
              <w:t>城关镇倪赵家村部口（山坡上）</w:t>
            </w:r>
          </w:p>
        </w:tc>
        <w:tc>
          <w:tcPr>
            <w:tcW w:w="1384" w:type="dxa"/>
          </w:tcPr>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21*7m</w:t>
            </w:r>
          </w:p>
        </w:tc>
        <w:tc>
          <w:tcPr>
            <w:tcW w:w="1557" w:type="dxa"/>
            <w:vAlign w:val="center"/>
          </w:tcPr>
          <w:p>
            <w:pPr>
              <w:widowControl/>
              <w:jc w:val="center"/>
              <w:rPr>
                <w:rFonts w:ascii="仿宋" w:hAnsi="仿宋" w:eastAsia="仿宋" w:cs="宋体"/>
                <w:color w:val="333333"/>
                <w:spacing w:val="8"/>
                <w:kern w:val="0"/>
                <w:sz w:val="24"/>
                <w:szCs w:val="24"/>
              </w:rPr>
            </w:pPr>
            <w:r>
              <w:rPr>
                <w:rFonts w:ascii="仿宋" w:hAnsi="仿宋" w:eastAsia="仿宋" w:cs="宋体"/>
                <w:color w:val="333333"/>
                <w:spacing w:val="8"/>
                <w:kern w:val="0"/>
                <w:sz w:val="24"/>
                <w:szCs w:val="24"/>
              </w:rPr>
              <w:t>8</w:t>
            </w:r>
            <w:r>
              <w:rPr>
                <w:rFonts w:hint="eastAsia" w:ascii="仿宋" w:hAnsi="仿宋" w:eastAsia="仿宋" w:cs="宋体"/>
                <w:color w:val="333333"/>
                <w:spacing w:val="8"/>
                <w:kern w:val="0"/>
                <w:sz w:val="24"/>
                <w:szCs w:val="24"/>
              </w:rPr>
              <w:t>万元</w:t>
            </w:r>
          </w:p>
        </w:tc>
        <w:tc>
          <w:tcPr>
            <w:tcW w:w="2410" w:type="dxa"/>
          </w:tcPr>
          <w:p>
            <w:pPr>
              <w:widowControl/>
              <w:jc w:val="center"/>
              <w:rPr>
                <w:b/>
                <w:bCs/>
                <w:sz w:val="24"/>
                <w:szCs w:val="24"/>
              </w:rPr>
            </w:pPr>
            <w:r>
              <w:drawing>
                <wp:inline distT="0" distB="0" distL="0" distR="0">
                  <wp:extent cx="1391920" cy="1124585"/>
                  <wp:effectExtent l="0" t="0" r="0" b="0"/>
                  <wp:docPr id="12" name="图片 11" descr="2202ef074837a620d5582edff9953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2202ef074837a620d5582edff9953d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391920" cy="11245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979" w:type="dxa"/>
          </w:tcPr>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12</w:t>
            </w:r>
          </w:p>
        </w:tc>
        <w:tc>
          <w:tcPr>
            <w:tcW w:w="2454" w:type="dxa"/>
          </w:tcPr>
          <w:p>
            <w:pPr>
              <w:widowControl/>
              <w:rPr>
                <w:rFonts w:ascii="仿宋" w:hAnsi="仿宋" w:eastAsia="仿宋" w:cs="宋体"/>
                <w:color w:val="333333"/>
                <w:spacing w:val="8"/>
                <w:kern w:val="0"/>
                <w:sz w:val="28"/>
                <w:szCs w:val="28"/>
              </w:rPr>
            </w:pPr>
            <w:r>
              <w:rPr>
                <w:rFonts w:hint="eastAsia" w:ascii="仿宋" w:hAnsi="仿宋" w:eastAsia="仿宋" w:cs="宋体"/>
                <w:color w:val="333333"/>
                <w:spacing w:val="8"/>
                <w:kern w:val="0"/>
                <w:sz w:val="28"/>
                <w:szCs w:val="28"/>
              </w:rPr>
              <w:t>城关镇</w:t>
            </w:r>
            <w:r>
              <w:rPr>
                <w:rFonts w:ascii="仿宋" w:hAnsi="仿宋" w:eastAsia="仿宋" w:cs="宋体"/>
                <w:color w:val="333333"/>
                <w:spacing w:val="8"/>
                <w:kern w:val="0"/>
                <w:sz w:val="28"/>
                <w:szCs w:val="28"/>
              </w:rPr>
              <w:t>101</w:t>
            </w:r>
            <w:r>
              <w:rPr>
                <w:rFonts w:hint="eastAsia" w:ascii="仿宋" w:hAnsi="仿宋" w:eastAsia="仿宋" w:cs="宋体"/>
                <w:color w:val="333333"/>
                <w:spacing w:val="8"/>
                <w:kern w:val="0"/>
                <w:sz w:val="28"/>
                <w:szCs w:val="28"/>
              </w:rPr>
              <w:t>县道与</w:t>
            </w:r>
            <w:r>
              <w:rPr>
                <w:rFonts w:ascii="仿宋" w:hAnsi="仿宋" w:eastAsia="仿宋" w:cs="宋体"/>
                <w:color w:val="333333"/>
                <w:spacing w:val="8"/>
                <w:kern w:val="0"/>
                <w:sz w:val="28"/>
                <w:szCs w:val="28"/>
              </w:rPr>
              <w:t>001</w:t>
            </w:r>
            <w:r>
              <w:rPr>
                <w:rFonts w:hint="eastAsia" w:ascii="仿宋" w:hAnsi="仿宋" w:eastAsia="仿宋" w:cs="宋体"/>
                <w:color w:val="333333"/>
                <w:spacing w:val="8"/>
                <w:kern w:val="0"/>
                <w:sz w:val="28"/>
                <w:szCs w:val="28"/>
              </w:rPr>
              <w:t>乡道交汇处</w:t>
            </w:r>
          </w:p>
        </w:tc>
        <w:tc>
          <w:tcPr>
            <w:tcW w:w="1384" w:type="dxa"/>
          </w:tcPr>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18*6m</w:t>
            </w:r>
          </w:p>
        </w:tc>
        <w:tc>
          <w:tcPr>
            <w:tcW w:w="1557" w:type="dxa"/>
            <w:vAlign w:val="center"/>
          </w:tcPr>
          <w:p>
            <w:pPr>
              <w:widowControl/>
              <w:jc w:val="center"/>
              <w:rPr>
                <w:rFonts w:ascii="仿宋" w:hAnsi="仿宋" w:eastAsia="仿宋" w:cs="宋体"/>
                <w:color w:val="333333"/>
                <w:spacing w:val="8"/>
                <w:kern w:val="0"/>
                <w:sz w:val="24"/>
                <w:szCs w:val="24"/>
              </w:rPr>
            </w:pPr>
            <w:r>
              <w:rPr>
                <w:rFonts w:ascii="仿宋" w:hAnsi="仿宋" w:eastAsia="仿宋" w:cs="宋体"/>
                <w:color w:val="333333"/>
                <w:spacing w:val="8"/>
                <w:kern w:val="0"/>
                <w:sz w:val="24"/>
                <w:szCs w:val="24"/>
              </w:rPr>
              <w:t>8</w:t>
            </w:r>
            <w:r>
              <w:rPr>
                <w:rFonts w:hint="eastAsia" w:ascii="仿宋" w:hAnsi="仿宋" w:eastAsia="仿宋" w:cs="宋体"/>
                <w:color w:val="333333"/>
                <w:spacing w:val="8"/>
                <w:kern w:val="0"/>
                <w:sz w:val="24"/>
                <w:szCs w:val="24"/>
              </w:rPr>
              <w:t>万元</w:t>
            </w:r>
          </w:p>
        </w:tc>
        <w:tc>
          <w:tcPr>
            <w:tcW w:w="2410" w:type="dxa"/>
          </w:tcPr>
          <w:p>
            <w:pPr>
              <w:widowControl/>
              <w:jc w:val="center"/>
            </w:pPr>
            <w:r>
              <w:drawing>
                <wp:inline distT="0" distB="0" distL="0" distR="0">
                  <wp:extent cx="1367790" cy="1100455"/>
                  <wp:effectExtent l="0" t="0" r="0" b="0"/>
                  <wp:docPr id="13" name="图片 12" descr="b520c536b75775f24eb4639ac6522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b520c536b75775f24eb4639ac6522e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367790" cy="11004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979" w:type="dxa"/>
          </w:tcPr>
          <w:p>
            <w:pPr>
              <w:ind w:firstLine="557"/>
              <w:jc w:val="left"/>
              <w:rPr>
                <w:rFonts w:ascii="仿宋" w:hAnsi="仿宋" w:eastAsia="仿宋" w:cs="仿宋"/>
                <w:sz w:val="28"/>
                <w:szCs w:val="28"/>
              </w:rPr>
            </w:pPr>
          </w:p>
          <w:p>
            <w:pPr>
              <w:ind w:firstLine="280" w:firstLineChars="100"/>
              <w:jc w:val="left"/>
              <w:rPr>
                <w:rFonts w:ascii="仿宋" w:hAnsi="仿宋" w:eastAsia="仿宋" w:cs="仿宋"/>
                <w:sz w:val="28"/>
                <w:szCs w:val="28"/>
              </w:rPr>
            </w:pPr>
            <w:r>
              <w:rPr>
                <w:rFonts w:hint="eastAsia" w:ascii="仿宋" w:hAnsi="仿宋" w:eastAsia="仿宋" w:cs="仿宋"/>
                <w:sz w:val="28"/>
                <w:szCs w:val="28"/>
              </w:rPr>
              <w:t>13</w:t>
            </w:r>
          </w:p>
        </w:tc>
        <w:tc>
          <w:tcPr>
            <w:tcW w:w="2454" w:type="dxa"/>
          </w:tcPr>
          <w:p>
            <w:pPr>
              <w:widowControl/>
              <w:rPr>
                <w:rFonts w:ascii="仿宋" w:hAnsi="仿宋" w:eastAsia="仿宋" w:cs="宋体"/>
                <w:color w:val="333333"/>
                <w:spacing w:val="8"/>
                <w:kern w:val="0"/>
                <w:sz w:val="28"/>
                <w:szCs w:val="28"/>
              </w:rPr>
            </w:pPr>
            <w:r>
              <w:rPr>
                <w:rFonts w:hint="eastAsia" w:ascii="仿宋" w:hAnsi="仿宋" w:eastAsia="仿宋" w:cs="宋体"/>
                <w:color w:val="333333"/>
                <w:spacing w:val="8"/>
                <w:kern w:val="0"/>
                <w:sz w:val="28"/>
                <w:szCs w:val="28"/>
              </w:rPr>
              <w:t>城关镇民政局转盘(三面翻，共计9面)</w:t>
            </w:r>
          </w:p>
        </w:tc>
        <w:tc>
          <w:tcPr>
            <w:tcW w:w="1384" w:type="dxa"/>
          </w:tcPr>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p>
        </w:tc>
        <w:tc>
          <w:tcPr>
            <w:tcW w:w="1557" w:type="dxa"/>
            <w:vAlign w:val="center"/>
          </w:tcPr>
          <w:p>
            <w:pPr>
              <w:widowControl/>
              <w:jc w:val="center"/>
              <w:rPr>
                <w:rFonts w:ascii="仿宋" w:hAnsi="仿宋" w:eastAsia="仿宋" w:cs="宋体"/>
                <w:color w:val="333333"/>
                <w:spacing w:val="8"/>
                <w:kern w:val="0"/>
                <w:sz w:val="24"/>
                <w:szCs w:val="24"/>
              </w:rPr>
            </w:pPr>
            <w:r>
              <w:rPr>
                <w:rFonts w:ascii="仿宋" w:hAnsi="仿宋" w:eastAsia="仿宋" w:cs="宋体"/>
                <w:color w:val="333333"/>
                <w:spacing w:val="8"/>
                <w:kern w:val="0"/>
                <w:sz w:val="24"/>
                <w:szCs w:val="24"/>
              </w:rPr>
              <w:t>55</w:t>
            </w:r>
            <w:r>
              <w:rPr>
                <w:rFonts w:hint="eastAsia" w:ascii="仿宋" w:hAnsi="仿宋" w:eastAsia="仿宋" w:cs="宋体"/>
                <w:color w:val="333333"/>
                <w:spacing w:val="8"/>
                <w:kern w:val="0"/>
                <w:sz w:val="24"/>
                <w:szCs w:val="24"/>
              </w:rPr>
              <w:t>万元</w:t>
            </w:r>
          </w:p>
        </w:tc>
        <w:tc>
          <w:tcPr>
            <w:tcW w:w="2410" w:type="dxa"/>
          </w:tcPr>
          <w:p>
            <w:pPr>
              <w:widowControl/>
              <w:jc w:val="center"/>
            </w:pPr>
            <w:r>
              <w:drawing>
                <wp:inline distT="0" distB="0" distL="0" distR="0">
                  <wp:extent cx="1310640" cy="1084580"/>
                  <wp:effectExtent l="0" t="0" r="0" b="0"/>
                  <wp:docPr id="15" name="Picture 4" descr="微信图片_2019070716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微信图片_20190707163459"/>
                          <pic:cNvPicPr>
                            <a:picLocks noChangeAspect="1" noChangeArrowheads="1"/>
                          </pic:cNvPicPr>
                        </pic:nvPicPr>
                        <pic:blipFill>
                          <a:blip r:embed="rId16">
                            <a:extLst>
                              <a:ext uri="{28A0092B-C50C-407E-A947-70E740481C1C}">
                                <a14:useLocalDpi xmlns:a14="http://schemas.microsoft.com/office/drawing/2010/main" val="0"/>
                              </a:ext>
                            </a:extLst>
                          </a:blip>
                          <a:srcRect l="626" t="15752"/>
                          <a:stretch>
                            <a:fillRect/>
                          </a:stretch>
                        </pic:blipFill>
                        <pic:spPr>
                          <a:xfrm>
                            <a:off x="0" y="0"/>
                            <a:ext cx="1310640" cy="10845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979" w:type="dxa"/>
          </w:tcPr>
          <w:p>
            <w:pPr>
              <w:ind w:firstLine="557"/>
              <w:jc w:val="left"/>
              <w:rPr>
                <w:rFonts w:ascii="仿宋" w:hAnsi="仿宋" w:eastAsia="仿宋" w:cs="仿宋"/>
                <w:sz w:val="28"/>
                <w:szCs w:val="28"/>
              </w:rPr>
            </w:pPr>
          </w:p>
          <w:p>
            <w:pPr>
              <w:ind w:firstLine="280" w:firstLineChars="100"/>
              <w:jc w:val="left"/>
              <w:rPr>
                <w:rFonts w:ascii="仿宋" w:hAnsi="仿宋" w:eastAsia="仿宋" w:cs="仿宋"/>
                <w:sz w:val="28"/>
                <w:szCs w:val="28"/>
              </w:rPr>
            </w:pPr>
            <w:r>
              <w:rPr>
                <w:rFonts w:hint="eastAsia" w:ascii="仿宋" w:hAnsi="仿宋" w:eastAsia="仿宋" w:cs="仿宋"/>
                <w:sz w:val="28"/>
                <w:szCs w:val="28"/>
              </w:rPr>
              <w:t>14</w:t>
            </w:r>
          </w:p>
        </w:tc>
        <w:tc>
          <w:tcPr>
            <w:tcW w:w="2454" w:type="dxa"/>
          </w:tcPr>
          <w:p>
            <w:pPr>
              <w:widowControl/>
              <w:rPr>
                <w:rFonts w:ascii="仿宋" w:hAnsi="仿宋" w:eastAsia="仿宋" w:cs="宋体"/>
                <w:color w:val="333333"/>
                <w:spacing w:val="8"/>
                <w:kern w:val="0"/>
                <w:sz w:val="28"/>
                <w:szCs w:val="28"/>
              </w:rPr>
            </w:pPr>
            <w:r>
              <w:rPr>
                <w:rFonts w:hint="eastAsia" w:ascii="仿宋" w:hAnsi="仿宋" w:eastAsia="仿宋" w:cs="宋体"/>
                <w:color w:val="333333"/>
                <w:spacing w:val="8"/>
                <w:kern w:val="0"/>
                <w:sz w:val="28"/>
                <w:szCs w:val="28"/>
              </w:rPr>
              <w:t>城关镇交通大酒店门口转盘(三面翻，共计9面)</w:t>
            </w:r>
          </w:p>
        </w:tc>
        <w:tc>
          <w:tcPr>
            <w:tcW w:w="1384" w:type="dxa"/>
          </w:tcPr>
          <w:p>
            <w:pPr>
              <w:widowControl/>
              <w:jc w:val="center"/>
              <w:rPr>
                <w:rFonts w:ascii="仿宋" w:hAnsi="仿宋" w:eastAsia="仿宋" w:cs="宋体"/>
                <w:color w:val="333333"/>
                <w:spacing w:val="8"/>
                <w:kern w:val="0"/>
                <w:sz w:val="28"/>
                <w:szCs w:val="28"/>
              </w:rPr>
            </w:pPr>
          </w:p>
        </w:tc>
        <w:tc>
          <w:tcPr>
            <w:tcW w:w="1557" w:type="dxa"/>
            <w:vAlign w:val="center"/>
          </w:tcPr>
          <w:p>
            <w:pPr>
              <w:widowControl/>
              <w:jc w:val="center"/>
              <w:rPr>
                <w:rFonts w:ascii="仿宋" w:hAnsi="仿宋" w:eastAsia="仿宋" w:cs="宋体"/>
                <w:color w:val="333333"/>
                <w:spacing w:val="8"/>
                <w:kern w:val="0"/>
                <w:sz w:val="24"/>
                <w:szCs w:val="24"/>
              </w:rPr>
            </w:pPr>
            <w:r>
              <w:rPr>
                <w:rFonts w:ascii="仿宋" w:hAnsi="仿宋" w:eastAsia="仿宋" w:cs="宋体"/>
                <w:color w:val="333333"/>
                <w:spacing w:val="8"/>
                <w:kern w:val="0"/>
                <w:sz w:val="24"/>
                <w:szCs w:val="24"/>
              </w:rPr>
              <w:t>55</w:t>
            </w:r>
            <w:r>
              <w:rPr>
                <w:rFonts w:hint="eastAsia" w:ascii="仿宋" w:hAnsi="仿宋" w:eastAsia="仿宋" w:cs="宋体"/>
                <w:color w:val="333333"/>
                <w:spacing w:val="8"/>
                <w:kern w:val="0"/>
                <w:sz w:val="24"/>
                <w:szCs w:val="24"/>
              </w:rPr>
              <w:t>万元</w:t>
            </w:r>
          </w:p>
        </w:tc>
        <w:tc>
          <w:tcPr>
            <w:tcW w:w="2410" w:type="dxa"/>
          </w:tcPr>
          <w:p>
            <w:pPr>
              <w:widowControl/>
              <w:jc w:val="center"/>
            </w:pPr>
            <w:r>
              <w:drawing>
                <wp:inline distT="0" distB="0" distL="0" distR="0">
                  <wp:extent cx="1375410" cy="1052195"/>
                  <wp:effectExtent l="0" t="0" r="0" b="0"/>
                  <wp:docPr id="16" name="Picture 25" descr="微信图片_201907071634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5" descr="微信图片_2019070716344011"/>
                          <pic:cNvPicPr>
                            <a:picLocks noChangeAspect="1" noChangeArrowheads="1"/>
                          </pic:cNvPicPr>
                        </pic:nvPicPr>
                        <pic:blipFill>
                          <a:blip r:embed="rId17">
                            <a:extLst>
                              <a:ext uri="{28A0092B-C50C-407E-A947-70E740481C1C}">
                                <a14:useLocalDpi xmlns:a14="http://schemas.microsoft.com/office/drawing/2010/main" val="0"/>
                              </a:ext>
                            </a:extLst>
                          </a:blip>
                          <a:srcRect l="1875" t="14720"/>
                          <a:stretch>
                            <a:fillRect/>
                          </a:stretch>
                        </pic:blipFill>
                        <pic:spPr>
                          <a:xfrm>
                            <a:off x="0" y="0"/>
                            <a:ext cx="1375410" cy="10521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979" w:type="dxa"/>
          </w:tcPr>
          <w:p>
            <w:pPr>
              <w:ind w:firstLine="557"/>
              <w:jc w:val="left"/>
              <w:rPr>
                <w:rFonts w:ascii="仿宋" w:hAnsi="仿宋" w:eastAsia="仿宋" w:cs="仿宋"/>
                <w:sz w:val="28"/>
                <w:szCs w:val="28"/>
              </w:rPr>
            </w:pPr>
          </w:p>
          <w:p>
            <w:pPr>
              <w:ind w:firstLine="280" w:firstLineChars="100"/>
              <w:jc w:val="left"/>
              <w:rPr>
                <w:rFonts w:ascii="仿宋" w:hAnsi="仿宋" w:eastAsia="仿宋" w:cs="仿宋"/>
                <w:sz w:val="28"/>
                <w:szCs w:val="28"/>
              </w:rPr>
            </w:pPr>
            <w:r>
              <w:rPr>
                <w:rFonts w:hint="eastAsia" w:ascii="仿宋" w:hAnsi="仿宋" w:eastAsia="仿宋" w:cs="仿宋"/>
                <w:sz w:val="28"/>
                <w:szCs w:val="28"/>
              </w:rPr>
              <w:t>15</w:t>
            </w:r>
          </w:p>
        </w:tc>
        <w:tc>
          <w:tcPr>
            <w:tcW w:w="2454" w:type="dxa"/>
          </w:tcPr>
          <w:p>
            <w:pPr>
              <w:rPr>
                <w:sz w:val="28"/>
                <w:szCs w:val="28"/>
              </w:rPr>
            </w:pPr>
            <w:r>
              <w:rPr>
                <w:rFonts w:hint="eastAsia" w:ascii="仿宋" w:hAnsi="仿宋" w:eastAsia="仿宋" w:cs="仿宋"/>
                <w:sz w:val="28"/>
                <w:szCs w:val="28"/>
              </w:rPr>
              <w:t>城关镇迎宾大道红楼宾馆对面</w:t>
            </w:r>
          </w:p>
        </w:tc>
        <w:tc>
          <w:tcPr>
            <w:tcW w:w="1384" w:type="dxa"/>
          </w:tcPr>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18*6m</w:t>
            </w:r>
          </w:p>
        </w:tc>
        <w:tc>
          <w:tcPr>
            <w:tcW w:w="1557" w:type="dxa"/>
            <w:vAlign w:val="center"/>
          </w:tcPr>
          <w:p>
            <w:pPr>
              <w:widowControl/>
              <w:jc w:val="center"/>
              <w:rPr>
                <w:rFonts w:ascii="仿宋" w:hAnsi="仿宋" w:eastAsia="仿宋" w:cs="宋体"/>
                <w:color w:val="333333"/>
                <w:spacing w:val="8"/>
                <w:kern w:val="0"/>
                <w:sz w:val="24"/>
                <w:szCs w:val="24"/>
              </w:rPr>
            </w:pPr>
            <w:r>
              <w:rPr>
                <w:rFonts w:ascii="仿宋" w:hAnsi="仿宋" w:eastAsia="仿宋" w:cs="宋体"/>
                <w:color w:val="333333"/>
                <w:spacing w:val="8"/>
                <w:kern w:val="0"/>
                <w:sz w:val="24"/>
                <w:szCs w:val="24"/>
              </w:rPr>
              <w:t>18</w:t>
            </w:r>
            <w:r>
              <w:rPr>
                <w:rFonts w:hint="eastAsia" w:ascii="仿宋" w:hAnsi="仿宋" w:eastAsia="仿宋" w:cs="宋体"/>
                <w:color w:val="333333"/>
                <w:spacing w:val="8"/>
                <w:kern w:val="0"/>
                <w:sz w:val="24"/>
                <w:szCs w:val="24"/>
              </w:rPr>
              <w:t>万元</w:t>
            </w:r>
          </w:p>
        </w:tc>
        <w:tc>
          <w:tcPr>
            <w:tcW w:w="2410" w:type="dxa"/>
          </w:tcPr>
          <w:p>
            <w:pPr>
              <w:widowControl/>
              <w:jc w:val="center"/>
            </w:pPr>
            <w:r>
              <w:drawing>
                <wp:inline distT="0" distB="0" distL="0" distR="0">
                  <wp:extent cx="1318895" cy="1052195"/>
                  <wp:effectExtent l="0" t="0" r="0" b="0"/>
                  <wp:docPr id="17" name="Picture 8" descr="微信图片_20190707163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descr="微信图片_201907071634408"/>
                          <pic:cNvPicPr>
                            <a:picLocks noChangeAspect="1" noChangeArrowheads="1"/>
                          </pic:cNvPicPr>
                        </pic:nvPicPr>
                        <pic:blipFill>
                          <a:blip r:embed="rId18">
                            <a:extLst>
                              <a:ext uri="{28A0092B-C50C-407E-A947-70E740481C1C}">
                                <a14:useLocalDpi xmlns:a14="http://schemas.microsoft.com/office/drawing/2010/main" val="0"/>
                              </a:ext>
                            </a:extLst>
                          </a:blip>
                          <a:srcRect l="1236" t="14278"/>
                          <a:stretch>
                            <a:fillRect/>
                          </a:stretch>
                        </pic:blipFill>
                        <pic:spPr>
                          <a:xfrm>
                            <a:off x="0" y="0"/>
                            <a:ext cx="1318895" cy="10521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979" w:type="dxa"/>
          </w:tcPr>
          <w:p>
            <w:pPr>
              <w:ind w:firstLine="557"/>
              <w:jc w:val="left"/>
              <w:rPr>
                <w:rFonts w:ascii="仿宋" w:hAnsi="仿宋" w:eastAsia="仿宋" w:cs="仿宋"/>
                <w:sz w:val="28"/>
                <w:szCs w:val="28"/>
              </w:rPr>
            </w:pPr>
          </w:p>
          <w:p>
            <w:pPr>
              <w:ind w:firstLine="280" w:firstLineChars="100"/>
              <w:jc w:val="left"/>
              <w:rPr>
                <w:rFonts w:ascii="仿宋" w:hAnsi="仿宋" w:eastAsia="仿宋" w:cs="仿宋"/>
                <w:sz w:val="28"/>
                <w:szCs w:val="28"/>
              </w:rPr>
            </w:pPr>
            <w:r>
              <w:rPr>
                <w:rFonts w:hint="eastAsia" w:ascii="仿宋" w:hAnsi="仿宋" w:eastAsia="仿宋" w:cs="仿宋"/>
                <w:sz w:val="28"/>
                <w:szCs w:val="28"/>
              </w:rPr>
              <w:t>16</w:t>
            </w:r>
          </w:p>
        </w:tc>
        <w:tc>
          <w:tcPr>
            <w:tcW w:w="2454" w:type="dxa"/>
          </w:tcPr>
          <w:p>
            <w:pPr>
              <w:rPr>
                <w:rFonts w:ascii="仿宋" w:hAnsi="仿宋" w:eastAsia="仿宋" w:cs="仿宋"/>
                <w:sz w:val="28"/>
                <w:szCs w:val="28"/>
              </w:rPr>
            </w:pPr>
            <w:r>
              <w:rPr>
                <w:rFonts w:hint="eastAsia" w:ascii="仿宋" w:hAnsi="仿宋" w:eastAsia="仿宋" w:cs="仿宋"/>
                <w:sz w:val="28"/>
                <w:szCs w:val="28"/>
              </w:rPr>
              <w:t>城关镇碧水菀小区对面临河处（共3快）</w:t>
            </w:r>
          </w:p>
        </w:tc>
        <w:tc>
          <w:tcPr>
            <w:tcW w:w="1384" w:type="dxa"/>
          </w:tcPr>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18*6m</w:t>
            </w:r>
          </w:p>
        </w:tc>
        <w:tc>
          <w:tcPr>
            <w:tcW w:w="1557" w:type="dxa"/>
            <w:vAlign w:val="center"/>
          </w:tcPr>
          <w:p>
            <w:pPr>
              <w:widowControl/>
              <w:jc w:val="center"/>
              <w:rPr>
                <w:rFonts w:ascii="仿宋" w:hAnsi="仿宋" w:eastAsia="仿宋" w:cs="宋体"/>
                <w:color w:val="333333"/>
                <w:spacing w:val="8"/>
                <w:kern w:val="0"/>
                <w:sz w:val="24"/>
                <w:szCs w:val="24"/>
              </w:rPr>
            </w:pPr>
            <w:r>
              <w:rPr>
                <w:rFonts w:ascii="仿宋" w:hAnsi="仿宋" w:eastAsia="仿宋" w:cs="宋体"/>
                <w:color w:val="333333"/>
                <w:spacing w:val="8"/>
                <w:kern w:val="0"/>
                <w:sz w:val="24"/>
                <w:szCs w:val="24"/>
              </w:rPr>
              <w:t>8</w:t>
            </w:r>
            <w:r>
              <w:rPr>
                <w:rFonts w:hint="eastAsia" w:ascii="仿宋" w:hAnsi="仿宋" w:eastAsia="仿宋" w:cs="宋体"/>
                <w:color w:val="333333"/>
                <w:spacing w:val="8"/>
                <w:kern w:val="0"/>
                <w:sz w:val="24"/>
                <w:szCs w:val="24"/>
              </w:rPr>
              <w:t>万元</w:t>
            </w:r>
          </w:p>
        </w:tc>
        <w:tc>
          <w:tcPr>
            <w:tcW w:w="2410" w:type="dxa"/>
          </w:tcPr>
          <w:p>
            <w:pPr>
              <w:widowControl/>
              <w:jc w:val="center"/>
            </w:pPr>
            <w:r>
              <w:drawing>
                <wp:inline distT="0" distB="0" distL="0" distR="0">
                  <wp:extent cx="1303020" cy="1011555"/>
                  <wp:effectExtent l="0" t="0" r="0" b="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303020" cy="10115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979" w:type="dxa"/>
          </w:tcPr>
          <w:p>
            <w:pPr>
              <w:ind w:firstLine="557"/>
              <w:jc w:val="left"/>
              <w:rPr>
                <w:rFonts w:ascii="仿宋" w:hAnsi="仿宋" w:eastAsia="仿宋" w:cs="仿宋"/>
                <w:sz w:val="28"/>
                <w:szCs w:val="28"/>
              </w:rPr>
            </w:pPr>
          </w:p>
          <w:p>
            <w:pPr>
              <w:ind w:firstLine="280" w:firstLineChars="100"/>
              <w:jc w:val="left"/>
              <w:rPr>
                <w:rFonts w:ascii="仿宋" w:hAnsi="仿宋" w:eastAsia="仿宋" w:cs="仿宋"/>
                <w:sz w:val="28"/>
                <w:szCs w:val="28"/>
              </w:rPr>
            </w:pPr>
            <w:r>
              <w:rPr>
                <w:rFonts w:hint="eastAsia" w:ascii="仿宋" w:hAnsi="仿宋" w:eastAsia="仿宋" w:cs="仿宋"/>
                <w:sz w:val="28"/>
                <w:szCs w:val="28"/>
              </w:rPr>
              <w:t>17</w:t>
            </w:r>
          </w:p>
        </w:tc>
        <w:tc>
          <w:tcPr>
            <w:tcW w:w="2454" w:type="dxa"/>
          </w:tcPr>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城关镇天舒广场</w:t>
            </w:r>
          </w:p>
        </w:tc>
        <w:tc>
          <w:tcPr>
            <w:tcW w:w="1384" w:type="dxa"/>
            <w:vAlign w:val="center"/>
          </w:tcPr>
          <w:p>
            <w:pPr>
              <w:widowControl/>
              <w:jc w:val="center"/>
              <w:rPr>
                <w:rFonts w:ascii="仿宋" w:hAnsi="仿宋" w:eastAsia="仿宋" w:cs="宋体"/>
                <w:color w:val="333333"/>
                <w:spacing w:val="8"/>
                <w:kern w:val="0"/>
                <w:sz w:val="28"/>
                <w:szCs w:val="28"/>
              </w:rPr>
            </w:pPr>
          </w:p>
        </w:tc>
        <w:tc>
          <w:tcPr>
            <w:tcW w:w="1557" w:type="dxa"/>
            <w:vAlign w:val="center"/>
          </w:tcPr>
          <w:p>
            <w:pPr>
              <w:widowControl/>
              <w:jc w:val="center"/>
              <w:rPr>
                <w:rFonts w:ascii="仿宋" w:hAnsi="仿宋" w:eastAsia="仿宋" w:cs="宋体"/>
                <w:color w:val="333333"/>
                <w:spacing w:val="8"/>
                <w:kern w:val="0"/>
                <w:sz w:val="24"/>
                <w:szCs w:val="24"/>
              </w:rPr>
            </w:pPr>
            <w:r>
              <w:rPr>
                <w:rFonts w:ascii="仿宋" w:hAnsi="仿宋" w:eastAsia="仿宋" w:cs="宋体"/>
                <w:color w:val="333333"/>
                <w:spacing w:val="8"/>
                <w:kern w:val="0"/>
                <w:sz w:val="24"/>
                <w:szCs w:val="24"/>
              </w:rPr>
              <w:t>18</w:t>
            </w:r>
            <w:r>
              <w:rPr>
                <w:rFonts w:hint="eastAsia" w:ascii="仿宋" w:hAnsi="仿宋" w:eastAsia="仿宋" w:cs="宋体"/>
                <w:color w:val="333333"/>
                <w:spacing w:val="8"/>
                <w:kern w:val="0"/>
                <w:sz w:val="24"/>
                <w:szCs w:val="24"/>
              </w:rPr>
              <w:t>万元</w:t>
            </w:r>
          </w:p>
        </w:tc>
        <w:tc>
          <w:tcPr>
            <w:tcW w:w="2410" w:type="dxa"/>
          </w:tcPr>
          <w:p>
            <w:pPr>
              <w:widowControl/>
              <w:jc w:val="center"/>
            </w:pPr>
            <w:r>
              <w:drawing>
                <wp:inline distT="0" distB="0" distL="0" distR="0">
                  <wp:extent cx="1278255" cy="1043940"/>
                  <wp:effectExtent l="0" t="0" r="0" b="0"/>
                  <wp:docPr id="19" name="图片 19" descr="e7262a15e9549497fae7a5d62c3ba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7262a15e9549497fae7a5d62c3baf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78255" cy="1043940"/>
                          </a:xfrm>
                          <a:prstGeom prst="rect">
                            <a:avLst/>
                          </a:prstGeom>
                          <a:noFill/>
                          <a:ln>
                            <a:noFill/>
                          </a:ln>
                        </pic:spPr>
                      </pic:pic>
                    </a:graphicData>
                  </a:graphic>
                </wp:inline>
              </w:drawing>
            </w:r>
          </w:p>
        </w:tc>
      </w:tr>
    </w:tbl>
    <w:p>
      <w:pPr>
        <w:widowControl/>
        <w:shd w:val="clear" w:color="auto" w:fill="FFFFFF"/>
        <w:spacing w:line="480" w:lineRule="atLeast"/>
        <w:ind w:firstLine="480"/>
        <w:rPr>
          <w:rFonts w:ascii="仿宋" w:hAnsi="仿宋" w:eastAsia="仿宋" w:cs="Arial"/>
          <w:color w:val="333333"/>
          <w:spacing w:val="8"/>
          <w:kern w:val="0"/>
          <w:sz w:val="32"/>
          <w:szCs w:val="32"/>
        </w:rPr>
      </w:pPr>
    </w:p>
    <w:p>
      <w:pPr>
        <w:widowControl/>
        <w:shd w:val="clear" w:color="auto" w:fill="FFFFFF"/>
        <w:spacing w:line="480" w:lineRule="atLeast"/>
        <w:ind w:firstLine="480"/>
        <w:rPr>
          <w:rFonts w:ascii="仿宋" w:hAnsi="仿宋" w:eastAsia="仿宋" w:cs="Arial"/>
          <w:color w:val="333333"/>
          <w:spacing w:val="8"/>
          <w:kern w:val="0"/>
          <w:sz w:val="32"/>
          <w:szCs w:val="32"/>
        </w:rPr>
      </w:pPr>
      <w:r>
        <w:rPr>
          <w:rFonts w:hint="eastAsia" w:ascii="仿宋" w:hAnsi="仿宋" w:eastAsia="仿宋" w:cs="Arial"/>
          <w:color w:val="333333"/>
          <w:spacing w:val="8"/>
          <w:kern w:val="0"/>
          <w:sz w:val="32"/>
          <w:szCs w:val="32"/>
        </w:rPr>
        <w:t>（</w:t>
      </w:r>
      <w:r>
        <w:rPr>
          <w:rFonts w:ascii="仿宋" w:hAnsi="仿宋" w:eastAsia="仿宋" w:cs="Arial"/>
          <w:color w:val="333333"/>
          <w:spacing w:val="8"/>
          <w:kern w:val="0"/>
          <w:sz w:val="32"/>
          <w:szCs w:val="32"/>
        </w:rPr>
        <w:t>2</w:t>
      </w:r>
      <w:r>
        <w:rPr>
          <w:rFonts w:hint="eastAsia" w:ascii="仿宋" w:hAnsi="仿宋" w:eastAsia="仿宋" w:cs="Arial"/>
          <w:color w:val="333333"/>
          <w:spacing w:val="8"/>
          <w:kern w:val="0"/>
          <w:sz w:val="32"/>
          <w:szCs w:val="32"/>
        </w:rPr>
        <w:t>）位于红安县杏花乡的广告牌</w:t>
      </w:r>
    </w:p>
    <w:tbl>
      <w:tblPr>
        <w:tblStyle w:val="7"/>
        <w:tblW w:w="90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2519"/>
        <w:gridCol w:w="1408"/>
        <w:gridCol w:w="1597"/>
        <w:gridCol w:w="2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序号</w:t>
            </w:r>
          </w:p>
        </w:tc>
        <w:tc>
          <w:tcPr>
            <w:tcW w:w="2519" w:type="dxa"/>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位置</w:t>
            </w:r>
          </w:p>
        </w:tc>
        <w:tc>
          <w:tcPr>
            <w:tcW w:w="1408" w:type="dxa"/>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尺寸</w:t>
            </w:r>
          </w:p>
        </w:tc>
        <w:tc>
          <w:tcPr>
            <w:tcW w:w="1597" w:type="dxa"/>
          </w:tcPr>
          <w:p>
            <w:pPr>
              <w:widowControl/>
              <w:jc w:val="center"/>
              <w:rPr>
                <w:rFonts w:ascii="仿宋" w:hAnsi="仿宋" w:eastAsia="仿宋" w:cs="宋体"/>
                <w:kern w:val="0"/>
                <w:sz w:val="28"/>
                <w:szCs w:val="28"/>
              </w:rPr>
            </w:pPr>
            <w:r>
              <w:rPr>
                <w:rFonts w:hint="eastAsia" w:ascii="仿宋" w:hAnsi="仿宋" w:eastAsia="仿宋" w:cs="宋体"/>
                <w:color w:val="333333"/>
                <w:spacing w:val="8"/>
                <w:kern w:val="0"/>
                <w:sz w:val="28"/>
                <w:szCs w:val="28"/>
              </w:rPr>
              <w:t>起始</w:t>
            </w:r>
            <w:r>
              <w:rPr>
                <w:rFonts w:hint="eastAsia" w:ascii="仿宋" w:hAnsi="仿宋" w:eastAsia="仿宋" w:cs="宋体"/>
                <w:kern w:val="0"/>
                <w:sz w:val="28"/>
                <w:szCs w:val="28"/>
              </w:rPr>
              <w:t>价/年</w:t>
            </w:r>
          </w:p>
        </w:tc>
        <w:tc>
          <w:tcPr>
            <w:tcW w:w="2482" w:type="dxa"/>
          </w:tcPr>
          <w:p>
            <w:pPr>
              <w:widowControl/>
              <w:jc w:val="center"/>
              <w:rPr>
                <w:rFonts w:ascii="仿宋" w:hAnsi="仿宋" w:eastAsia="仿宋" w:cs="宋体"/>
                <w:kern w:val="0"/>
                <w:sz w:val="28"/>
                <w:szCs w:val="28"/>
              </w:rPr>
            </w:pPr>
            <w:r>
              <w:rPr>
                <w:rFonts w:hint="eastAsia" w:ascii="仿宋" w:hAnsi="仿宋" w:eastAsia="仿宋" w:cs="宋体"/>
                <w:color w:val="333333"/>
                <w:spacing w:val="8"/>
                <w:kern w:val="0"/>
                <w:sz w:val="28"/>
                <w:szCs w:val="28"/>
              </w:rPr>
              <w:t>实体图片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88" w:hRule="atLeast"/>
        </w:trPr>
        <w:tc>
          <w:tcPr>
            <w:tcW w:w="1008" w:type="dxa"/>
          </w:tcPr>
          <w:p>
            <w:pPr>
              <w:widowControl/>
              <w:jc w:val="center"/>
              <w:rPr>
                <w:rFonts w:ascii="仿宋" w:hAnsi="仿宋" w:eastAsia="仿宋" w:cs="宋体"/>
                <w:kern w:val="0"/>
                <w:sz w:val="28"/>
                <w:szCs w:val="28"/>
              </w:rPr>
            </w:pPr>
          </w:p>
          <w:p>
            <w:pPr>
              <w:widowControl/>
              <w:jc w:val="center"/>
              <w:rPr>
                <w:rFonts w:ascii="仿宋" w:hAnsi="仿宋" w:eastAsia="仿宋" w:cs="宋体"/>
                <w:kern w:val="0"/>
                <w:sz w:val="28"/>
                <w:szCs w:val="28"/>
              </w:rPr>
            </w:pPr>
            <w:r>
              <w:rPr>
                <w:rFonts w:ascii="仿宋" w:hAnsi="仿宋" w:eastAsia="仿宋" w:cs="宋体"/>
                <w:kern w:val="0"/>
                <w:sz w:val="28"/>
                <w:szCs w:val="28"/>
              </w:rPr>
              <w:t>1</w:t>
            </w:r>
          </w:p>
        </w:tc>
        <w:tc>
          <w:tcPr>
            <w:tcW w:w="2519" w:type="dxa"/>
          </w:tcPr>
          <w:p>
            <w:pPr>
              <w:widowControl/>
              <w:rPr>
                <w:rFonts w:ascii="仿宋" w:hAnsi="仿宋" w:eastAsia="仿宋" w:cs="宋体"/>
                <w:kern w:val="0"/>
                <w:sz w:val="28"/>
                <w:szCs w:val="28"/>
              </w:rPr>
            </w:pPr>
            <w:r>
              <w:rPr>
                <w:rFonts w:hint="eastAsia" w:ascii="仿宋" w:hAnsi="仿宋" w:eastAsia="仿宋" w:cs="宋体"/>
                <w:kern w:val="0"/>
                <w:sz w:val="28"/>
                <w:szCs w:val="28"/>
              </w:rPr>
              <w:t>杏花乡郭受九加油站斜对面</w:t>
            </w:r>
          </w:p>
        </w:tc>
        <w:tc>
          <w:tcPr>
            <w:tcW w:w="1408" w:type="dxa"/>
          </w:tcPr>
          <w:p>
            <w:pPr>
              <w:widowControl/>
              <w:jc w:val="center"/>
              <w:rPr>
                <w:rFonts w:ascii="仿宋" w:hAnsi="仿宋" w:eastAsia="仿宋" w:cs="宋体"/>
                <w:kern w:val="0"/>
                <w:sz w:val="28"/>
                <w:szCs w:val="28"/>
              </w:rPr>
            </w:pPr>
          </w:p>
          <w:p>
            <w:pPr>
              <w:widowControl/>
              <w:jc w:val="center"/>
              <w:rPr>
                <w:rFonts w:ascii="仿宋" w:hAnsi="仿宋" w:eastAsia="仿宋" w:cs="宋体"/>
                <w:kern w:val="0"/>
                <w:sz w:val="28"/>
                <w:szCs w:val="28"/>
              </w:rPr>
            </w:pPr>
            <w:r>
              <w:rPr>
                <w:rFonts w:ascii="仿宋" w:hAnsi="仿宋" w:eastAsia="仿宋" w:cs="宋体"/>
                <w:kern w:val="0"/>
                <w:sz w:val="28"/>
                <w:szCs w:val="28"/>
              </w:rPr>
              <w:t>18*6m</w:t>
            </w:r>
          </w:p>
        </w:tc>
        <w:tc>
          <w:tcPr>
            <w:tcW w:w="1597" w:type="dxa"/>
            <w:vAlign w:val="center"/>
          </w:tcPr>
          <w:p>
            <w:pPr>
              <w:widowControl/>
              <w:ind w:right="1600"/>
              <w:jc w:val="left"/>
              <w:rPr>
                <w:rFonts w:ascii="仿宋" w:hAnsi="仿宋" w:eastAsia="仿宋" w:cs="宋体"/>
                <w:b/>
                <w:kern w:val="0"/>
                <w:sz w:val="24"/>
                <w:szCs w:val="24"/>
              </w:rPr>
            </w:pPr>
          </w:p>
          <w:p>
            <w:pPr>
              <w:jc w:val="center"/>
              <w:rPr>
                <w:rFonts w:ascii="仿宋" w:hAnsi="仿宋" w:eastAsia="仿宋" w:cs="宋体"/>
                <w:sz w:val="24"/>
                <w:szCs w:val="24"/>
              </w:rPr>
            </w:pPr>
            <w:r>
              <w:rPr>
                <w:rFonts w:ascii="仿宋" w:hAnsi="仿宋" w:eastAsia="仿宋" w:cs="宋体"/>
                <w:kern w:val="0"/>
                <w:sz w:val="24"/>
                <w:szCs w:val="24"/>
              </w:rPr>
              <w:t>8</w:t>
            </w:r>
            <w:r>
              <w:rPr>
                <w:rFonts w:hint="eastAsia" w:ascii="仿宋" w:hAnsi="仿宋" w:eastAsia="仿宋" w:cs="宋体"/>
                <w:kern w:val="0"/>
                <w:sz w:val="24"/>
                <w:szCs w:val="24"/>
              </w:rPr>
              <w:t>万元</w:t>
            </w:r>
          </w:p>
        </w:tc>
        <w:tc>
          <w:tcPr>
            <w:tcW w:w="2482" w:type="dxa"/>
          </w:tcPr>
          <w:p>
            <w:pPr>
              <w:widowControl/>
              <w:jc w:val="center"/>
              <w:rPr>
                <w:rFonts w:ascii="仿宋" w:hAnsi="仿宋" w:eastAsia="仿宋" w:cs="宋体"/>
                <w:kern w:val="0"/>
                <w:sz w:val="24"/>
                <w:szCs w:val="24"/>
              </w:rPr>
            </w:pPr>
            <w:r>
              <w:rPr>
                <w:sz w:val="24"/>
                <w:szCs w:val="24"/>
              </w:rPr>
              <w:drawing>
                <wp:inline distT="0" distB="0" distL="0" distR="0">
                  <wp:extent cx="1375410" cy="9874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flipH="1">
                            <a:off x="0" y="0"/>
                            <a:ext cx="1375410" cy="9874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atLeast"/>
        </w:trPr>
        <w:tc>
          <w:tcPr>
            <w:tcW w:w="1008" w:type="dxa"/>
          </w:tcPr>
          <w:p>
            <w:pPr>
              <w:widowControl/>
              <w:jc w:val="center"/>
              <w:rPr>
                <w:rFonts w:ascii="仿宋" w:hAnsi="仿宋" w:eastAsia="仿宋" w:cs="宋体"/>
                <w:kern w:val="0"/>
                <w:sz w:val="28"/>
                <w:szCs w:val="28"/>
              </w:rPr>
            </w:pPr>
          </w:p>
          <w:p>
            <w:pPr>
              <w:widowControl/>
              <w:jc w:val="center"/>
              <w:rPr>
                <w:rFonts w:ascii="仿宋" w:hAnsi="仿宋" w:eastAsia="仿宋" w:cs="宋体"/>
                <w:kern w:val="0"/>
                <w:sz w:val="28"/>
                <w:szCs w:val="28"/>
              </w:rPr>
            </w:pPr>
            <w:r>
              <w:rPr>
                <w:rFonts w:ascii="仿宋" w:hAnsi="仿宋" w:eastAsia="仿宋" w:cs="宋体"/>
                <w:kern w:val="0"/>
                <w:sz w:val="28"/>
                <w:szCs w:val="28"/>
              </w:rPr>
              <w:t>2</w:t>
            </w:r>
          </w:p>
        </w:tc>
        <w:tc>
          <w:tcPr>
            <w:tcW w:w="2519" w:type="dxa"/>
          </w:tcPr>
          <w:p>
            <w:pPr>
              <w:widowControl/>
              <w:rPr>
                <w:rFonts w:ascii="仿宋" w:hAnsi="仿宋" w:eastAsia="仿宋" w:cs="宋体"/>
                <w:kern w:val="0"/>
                <w:sz w:val="28"/>
                <w:szCs w:val="28"/>
              </w:rPr>
            </w:pPr>
            <w:r>
              <w:rPr>
                <w:rFonts w:hint="eastAsia" w:ascii="仿宋" w:hAnsi="仿宋" w:eastAsia="仿宋" w:cs="宋体"/>
                <w:kern w:val="0"/>
                <w:sz w:val="28"/>
                <w:szCs w:val="28"/>
              </w:rPr>
              <w:t>杏花乡郭受九胜利大桥旁</w:t>
            </w:r>
          </w:p>
        </w:tc>
        <w:tc>
          <w:tcPr>
            <w:tcW w:w="1408" w:type="dxa"/>
          </w:tcPr>
          <w:p>
            <w:pPr>
              <w:widowControl/>
              <w:rPr>
                <w:rFonts w:ascii="仿宋" w:hAnsi="仿宋" w:eastAsia="仿宋" w:cs="宋体"/>
                <w:kern w:val="0"/>
                <w:sz w:val="28"/>
                <w:szCs w:val="28"/>
              </w:rPr>
            </w:pPr>
          </w:p>
          <w:p>
            <w:pPr>
              <w:widowControl/>
              <w:jc w:val="center"/>
              <w:rPr>
                <w:rFonts w:ascii="仿宋" w:hAnsi="仿宋" w:eastAsia="仿宋" w:cs="宋体"/>
                <w:kern w:val="0"/>
                <w:sz w:val="28"/>
                <w:szCs w:val="28"/>
              </w:rPr>
            </w:pPr>
            <w:r>
              <w:rPr>
                <w:rFonts w:ascii="仿宋" w:hAnsi="仿宋" w:eastAsia="仿宋" w:cs="宋体"/>
                <w:kern w:val="0"/>
                <w:sz w:val="28"/>
                <w:szCs w:val="28"/>
              </w:rPr>
              <w:t>18*6m</w:t>
            </w:r>
          </w:p>
        </w:tc>
        <w:tc>
          <w:tcPr>
            <w:tcW w:w="1597" w:type="dxa"/>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8</w:t>
            </w:r>
            <w:r>
              <w:rPr>
                <w:rFonts w:hint="eastAsia" w:ascii="仿宋" w:hAnsi="仿宋" w:eastAsia="仿宋" w:cs="宋体"/>
                <w:kern w:val="0"/>
                <w:sz w:val="24"/>
                <w:szCs w:val="24"/>
              </w:rPr>
              <w:t>万元</w:t>
            </w:r>
          </w:p>
        </w:tc>
        <w:tc>
          <w:tcPr>
            <w:tcW w:w="2482" w:type="dxa"/>
          </w:tcPr>
          <w:p>
            <w:pPr>
              <w:widowControl/>
              <w:rPr>
                <w:sz w:val="24"/>
                <w:szCs w:val="24"/>
              </w:rPr>
            </w:pPr>
            <w:r>
              <w:rPr>
                <w:sz w:val="24"/>
                <w:szCs w:val="24"/>
              </w:rPr>
              <w:drawing>
                <wp:inline distT="0" distB="0" distL="0" distR="0">
                  <wp:extent cx="1416050" cy="10198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416050" cy="10198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trPr>
        <w:tc>
          <w:tcPr>
            <w:tcW w:w="1008" w:type="dxa"/>
          </w:tcPr>
          <w:p>
            <w:pPr>
              <w:widowControl/>
              <w:jc w:val="center"/>
              <w:rPr>
                <w:rFonts w:ascii="仿宋" w:hAnsi="仿宋" w:eastAsia="仿宋" w:cs="宋体"/>
                <w:kern w:val="0"/>
                <w:sz w:val="28"/>
                <w:szCs w:val="28"/>
              </w:rPr>
            </w:pPr>
          </w:p>
          <w:p>
            <w:pPr>
              <w:widowControl/>
              <w:jc w:val="center"/>
              <w:rPr>
                <w:rFonts w:ascii="仿宋" w:hAnsi="仿宋" w:eastAsia="仿宋" w:cs="宋体"/>
                <w:kern w:val="0"/>
                <w:sz w:val="28"/>
                <w:szCs w:val="28"/>
              </w:rPr>
            </w:pPr>
            <w:r>
              <w:rPr>
                <w:rFonts w:ascii="仿宋" w:hAnsi="仿宋" w:eastAsia="仿宋" w:cs="宋体"/>
                <w:kern w:val="0"/>
                <w:sz w:val="28"/>
                <w:szCs w:val="28"/>
              </w:rPr>
              <w:t>3</w:t>
            </w:r>
          </w:p>
        </w:tc>
        <w:tc>
          <w:tcPr>
            <w:tcW w:w="2519" w:type="dxa"/>
          </w:tcPr>
          <w:p>
            <w:pPr>
              <w:widowControl/>
              <w:rPr>
                <w:rFonts w:ascii="仿宋" w:hAnsi="仿宋" w:eastAsia="仿宋" w:cs="宋体"/>
                <w:kern w:val="0"/>
                <w:sz w:val="28"/>
                <w:szCs w:val="28"/>
              </w:rPr>
            </w:pPr>
            <w:r>
              <w:rPr>
                <w:rFonts w:hint="eastAsia" w:ascii="仿宋" w:hAnsi="仿宋" w:eastAsia="仿宋" w:cs="宋体"/>
                <w:kern w:val="0"/>
                <w:sz w:val="28"/>
                <w:szCs w:val="28"/>
              </w:rPr>
              <w:t>杏花乡驾考中心旁（东风社区）</w:t>
            </w:r>
          </w:p>
        </w:tc>
        <w:tc>
          <w:tcPr>
            <w:tcW w:w="1408" w:type="dxa"/>
          </w:tcPr>
          <w:p>
            <w:pPr>
              <w:widowControl/>
              <w:jc w:val="center"/>
              <w:rPr>
                <w:rFonts w:ascii="仿宋" w:hAnsi="仿宋" w:eastAsia="仿宋" w:cs="宋体"/>
                <w:kern w:val="0"/>
                <w:sz w:val="28"/>
                <w:szCs w:val="28"/>
              </w:rPr>
            </w:pPr>
          </w:p>
          <w:p>
            <w:pPr>
              <w:widowControl/>
              <w:jc w:val="center"/>
              <w:rPr>
                <w:rFonts w:ascii="仿宋" w:hAnsi="仿宋" w:eastAsia="仿宋" w:cs="宋体"/>
                <w:kern w:val="0"/>
                <w:sz w:val="28"/>
                <w:szCs w:val="28"/>
              </w:rPr>
            </w:pPr>
            <w:r>
              <w:rPr>
                <w:rFonts w:ascii="仿宋" w:hAnsi="仿宋" w:eastAsia="仿宋" w:cs="宋体"/>
                <w:kern w:val="0"/>
                <w:sz w:val="28"/>
                <w:szCs w:val="28"/>
              </w:rPr>
              <w:t>18*6m</w:t>
            </w:r>
          </w:p>
        </w:tc>
        <w:tc>
          <w:tcPr>
            <w:tcW w:w="1597" w:type="dxa"/>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8</w:t>
            </w:r>
            <w:r>
              <w:rPr>
                <w:rFonts w:hint="eastAsia" w:ascii="仿宋" w:hAnsi="仿宋" w:eastAsia="仿宋" w:cs="宋体"/>
                <w:kern w:val="0"/>
                <w:sz w:val="24"/>
                <w:szCs w:val="24"/>
              </w:rPr>
              <w:t>万元</w:t>
            </w:r>
          </w:p>
        </w:tc>
        <w:tc>
          <w:tcPr>
            <w:tcW w:w="2482" w:type="dxa"/>
          </w:tcPr>
          <w:p>
            <w:pPr>
              <w:widowControl/>
              <w:jc w:val="center"/>
              <w:rPr>
                <w:sz w:val="24"/>
                <w:szCs w:val="24"/>
              </w:rPr>
            </w:pPr>
            <w:r>
              <w:rPr>
                <w:sz w:val="24"/>
                <w:szCs w:val="24"/>
              </w:rPr>
              <w:drawing>
                <wp:inline distT="0" distB="0" distL="0" distR="0">
                  <wp:extent cx="1343025" cy="1068070"/>
                  <wp:effectExtent l="0" t="0" r="0" b="0"/>
                  <wp:docPr id="22" name="Picture 28" descr="微信图片_201907071634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8" descr="微信图片_2019070716344014"/>
                          <pic:cNvPicPr>
                            <a:picLocks noChangeAspect="1" noChangeArrowheads="1"/>
                          </pic:cNvPicPr>
                        </pic:nvPicPr>
                        <pic:blipFill>
                          <a:blip r:embed="rId23">
                            <a:extLst>
                              <a:ext uri="{28A0092B-C50C-407E-A947-70E740481C1C}">
                                <a14:useLocalDpi xmlns:a14="http://schemas.microsoft.com/office/drawing/2010/main" val="0"/>
                              </a:ext>
                            </a:extLst>
                          </a:blip>
                          <a:srcRect l="610" t="16241"/>
                          <a:stretch>
                            <a:fillRect/>
                          </a:stretch>
                        </pic:blipFill>
                        <pic:spPr>
                          <a:xfrm>
                            <a:off x="0" y="0"/>
                            <a:ext cx="1343025" cy="10680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trPr>
        <w:tc>
          <w:tcPr>
            <w:tcW w:w="1008" w:type="dxa"/>
          </w:tcPr>
          <w:p>
            <w:pPr>
              <w:widowControl/>
              <w:jc w:val="center"/>
              <w:rPr>
                <w:rFonts w:ascii="仿宋" w:hAnsi="仿宋" w:eastAsia="仿宋" w:cs="宋体"/>
                <w:kern w:val="0"/>
                <w:sz w:val="28"/>
                <w:szCs w:val="28"/>
              </w:rPr>
            </w:pPr>
          </w:p>
          <w:p>
            <w:pPr>
              <w:widowControl/>
              <w:jc w:val="center"/>
              <w:rPr>
                <w:rFonts w:ascii="仿宋" w:hAnsi="仿宋" w:eastAsia="仿宋" w:cs="宋体"/>
                <w:kern w:val="0"/>
                <w:sz w:val="28"/>
                <w:szCs w:val="28"/>
              </w:rPr>
            </w:pPr>
            <w:r>
              <w:rPr>
                <w:rFonts w:ascii="仿宋" w:hAnsi="仿宋" w:eastAsia="仿宋" w:cs="宋体"/>
                <w:kern w:val="0"/>
                <w:sz w:val="28"/>
                <w:szCs w:val="28"/>
              </w:rPr>
              <w:t>4</w:t>
            </w:r>
          </w:p>
        </w:tc>
        <w:tc>
          <w:tcPr>
            <w:tcW w:w="2519" w:type="dxa"/>
          </w:tcPr>
          <w:p>
            <w:pPr>
              <w:widowControl/>
              <w:rPr>
                <w:rFonts w:ascii="仿宋" w:hAnsi="仿宋" w:eastAsia="仿宋" w:cs="宋体"/>
                <w:kern w:val="0"/>
                <w:sz w:val="28"/>
                <w:szCs w:val="28"/>
              </w:rPr>
            </w:pPr>
            <w:r>
              <w:rPr>
                <w:rFonts w:hint="eastAsia" w:ascii="仿宋" w:hAnsi="仿宋" w:eastAsia="仿宋" w:cs="宋体"/>
                <w:kern w:val="0"/>
                <w:sz w:val="28"/>
                <w:szCs w:val="28"/>
              </w:rPr>
              <w:t>往七里方向与发展大道红绿灯交界处</w:t>
            </w:r>
          </w:p>
        </w:tc>
        <w:tc>
          <w:tcPr>
            <w:tcW w:w="1408" w:type="dxa"/>
          </w:tcPr>
          <w:p>
            <w:pPr>
              <w:widowControl/>
              <w:jc w:val="center"/>
              <w:rPr>
                <w:rFonts w:ascii="仿宋" w:hAnsi="仿宋" w:eastAsia="仿宋" w:cs="宋体"/>
                <w:kern w:val="0"/>
                <w:sz w:val="28"/>
                <w:szCs w:val="28"/>
              </w:rPr>
            </w:pPr>
          </w:p>
          <w:p>
            <w:pPr>
              <w:widowControl/>
              <w:jc w:val="center"/>
              <w:rPr>
                <w:rFonts w:ascii="仿宋" w:hAnsi="仿宋" w:eastAsia="仿宋" w:cs="宋体"/>
                <w:kern w:val="0"/>
                <w:sz w:val="28"/>
                <w:szCs w:val="28"/>
              </w:rPr>
            </w:pPr>
          </w:p>
          <w:p>
            <w:pPr>
              <w:widowControl/>
              <w:jc w:val="center"/>
              <w:rPr>
                <w:rFonts w:ascii="仿宋" w:hAnsi="仿宋" w:eastAsia="仿宋" w:cs="宋体"/>
                <w:kern w:val="0"/>
                <w:sz w:val="28"/>
                <w:szCs w:val="28"/>
              </w:rPr>
            </w:pPr>
          </w:p>
        </w:tc>
        <w:tc>
          <w:tcPr>
            <w:tcW w:w="1597" w:type="dxa"/>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15</w:t>
            </w:r>
            <w:r>
              <w:rPr>
                <w:rFonts w:hint="eastAsia" w:ascii="仿宋" w:hAnsi="仿宋" w:eastAsia="仿宋" w:cs="宋体"/>
                <w:kern w:val="0"/>
                <w:sz w:val="24"/>
                <w:szCs w:val="24"/>
              </w:rPr>
              <w:t>万元</w:t>
            </w:r>
          </w:p>
        </w:tc>
        <w:tc>
          <w:tcPr>
            <w:tcW w:w="2482" w:type="dxa"/>
          </w:tcPr>
          <w:p>
            <w:pPr>
              <w:widowControl/>
              <w:jc w:val="center"/>
              <w:rPr>
                <w:rFonts w:ascii="仿宋" w:hAnsi="仿宋" w:eastAsia="仿宋" w:cs="宋体"/>
                <w:kern w:val="0"/>
                <w:sz w:val="24"/>
                <w:szCs w:val="24"/>
              </w:rPr>
            </w:pPr>
            <w:r>
              <w:rPr>
                <w:sz w:val="24"/>
                <w:szCs w:val="24"/>
              </w:rPr>
              <w:drawing>
                <wp:inline distT="0" distB="0" distL="0" distR="0">
                  <wp:extent cx="1327150" cy="1059815"/>
                  <wp:effectExtent l="0" t="0" r="0" b="0"/>
                  <wp:docPr id="23" name="Picture 18" descr="微信图片_20190707163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8" descr="微信图片_201907071634594"/>
                          <pic:cNvPicPr>
                            <a:picLocks noChangeAspect="1" noChangeArrowheads="1"/>
                          </pic:cNvPicPr>
                        </pic:nvPicPr>
                        <pic:blipFill>
                          <a:blip r:embed="rId24">
                            <a:extLst>
                              <a:ext uri="{28A0092B-C50C-407E-A947-70E740481C1C}">
                                <a14:useLocalDpi xmlns:a14="http://schemas.microsoft.com/office/drawing/2010/main" val="0"/>
                              </a:ext>
                            </a:extLst>
                          </a:blip>
                          <a:srcRect l="1230" t="13512"/>
                          <a:stretch>
                            <a:fillRect/>
                          </a:stretch>
                        </pic:blipFill>
                        <pic:spPr>
                          <a:xfrm>
                            <a:off x="0" y="0"/>
                            <a:ext cx="1327150" cy="10598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trPr>
        <w:tc>
          <w:tcPr>
            <w:tcW w:w="1008" w:type="dxa"/>
          </w:tcPr>
          <w:p>
            <w:pPr>
              <w:widowControl/>
              <w:jc w:val="center"/>
              <w:rPr>
                <w:rFonts w:ascii="仿宋" w:hAnsi="仿宋" w:eastAsia="仿宋" w:cs="宋体"/>
                <w:kern w:val="0"/>
                <w:sz w:val="28"/>
                <w:szCs w:val="28"/>
              </w:rPr>
            </w:pPr>
          </w:p>
          <w:p>
            <w:pPr>
              <w:widowControl/>
              <w:jc w:val="center"/>
              <w:rPr>
                <w:rFonts w:ascii="仿宋" w:hAnsi="仿宋" w:eastAsia="仿宋" w:cs="宋体"/>
                <w:kern w:val="0"/>
                <w:sz w:val="28"/>
                <w:szCs w:val="28"/>
              </w:rPr>
            </w:pPr>
            <w:r>
              <w:rPr>
                <w:rFonts w:ascii="仿宋" w:hAnsi="仿宋" w:eastAsia="仿宋" w:cs="宋体"/>
                <w:kern w:val="0"/>
                <w:sz w:val="28"/>
                <w:szCs w:val="28"/>
              </w:rPr>
              <w:t>5</w:t>
            </w:r>
          </w:p>
        </w:tc>
        <w:tc>
          <w:tcPr>
            <w:tcW w:w="2519" w:type="dxa"/>
          </w:tcPr>
          <w:p>
            <w:pPr>
              <w:widowControl/>
              <w:rPr>
                <w:rFonts w:ascii="仿宋" w:hAnsi="仿宋" w:eastAsia="仿宋" w:cs="宋体"/>
                <w:kern w:val="0"/>
                <w:sz w:val="28"/>
                <w:szCs w:val="28"/>
              </w:rPr>
            </w:pPr>
          </w:p>
          <w:p>
            <w:pPr>
              <w:widowControl/>
              <w:rPr>
                <w:rFonts w:ascii="仿宋" w:hAnsi="仿宋" w:eastAsia="仿宋" w:cs="宋体"/>
                <w:kern w:val="0"/>
                <w:sz w:val="28"/>
                <w:szCs w:val="28"/>
              </w:rPr>
            </w:pPr>
            <w:r>
              <w:rPr>
                <w:rFonts w:hint="eastAsia" w:ascii="仿宋" w:hAnsi="仿宋" w:eastAsia="仿宋" w:cs="宋体"/>
                <w:kern w:val="0"/>
                <w:sz w:val="28"/>
                <w:szCs w:val="28"/>
              </w:rPr>
              <w:t>杏花乡长兴村转盘</w:t>
            </w:r>
          </w:p>
        </w:tc>
        <w:tc>
          <w:tcPr>
            <w:tcW w:w="1408" w:type="dxa"/>
          </w:tcPr>
          <w:p>
            <w:pPr>
              <w:widowControl/>
              <w:rPr>
                <w:rFonts w:ascii="仿宋" w:hAnsi="仿宋" w:eastAsia="仿宋" w:cs="宋体"/>
                <w:kern w:val="0"/>
                <w:sz w:val="28"/>
                <w:szCs w:val="28"/>
              </w:rPr>
            </w:pPr>
          </w:p>
          <w:p>
            <w:pPr>
              <w:widowControl/>
              <w:jc w:val="center"/>
              <w:rPr>
                <w:rFonts w:ascii="仿宋" w:hAnsi="仿宋" w:eastAsia="仿宋" w:cs="宋体"/>
                <w:kern w:val="0"/>
                <w:sz w:val="28"/>
                <w:szCs w:val="28"/>
              </w:rPr>
            </w:pPr>
            <w:r>
              <w:rPr>
                <w:rFonts w:ascii="仿宋" w:hAnsi="仿宋" w:eastAsia="仿宋" w:cs="宋体"/>
                <w:kern w:val="0"/>
                <w:sz w:val="28"/>
                <w:szCs w:val="28"/>
              </w:rPr>
              <w:t>18*6m</w:t>
            </w:r>
          </w:p>
        </w:tc>
        <w:tc>
          <w:tcPr>
            <w:tcW w:w="1597" w:type="dxa"/>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12</w:t>
            </w:r>
            <w:r>
              <w:rPr>
                <w:rFonts w:hint="eastAsia" w:ascii="仿宋" w:hAnsi="仿宋" w:eastAsia="仿宋" w:cs="宋体"/>
                <w:kern w:val="0"/>
                <w:sz w:val="24"/>
                <w:szCs w:val="24"/>
              </w:rPr>
              <w:t>万元</w:t>
            </w:r>
          </w:p>
        </w:tc>
        <w:tc>
          <w:tcPr>
            <w:tcW w:w="2482" w:type="dxa"/>
          </w:tcPr>
          <w:p>
            <w:pPr>
              <w:widowControl/>
              <w:jc w:val="center"/>
              <w:rPr>
                <w:sz w:val="24"/>
                <w:szCs w:val="24"/>
              </w:rPr>
            </w:pPr>
            <w:r>
              <w:drawing>
                <wp:inline distT="0" distB="0" distL="0" distR="0">
                  <wp:extent cx="1407795" cy="1035685"/>
                  <wp:effectExtent l="0" t="0" r="0" b="0"/>
                  <wp:docPr id="24" name="Picture 19" descr="微信图片_20190707163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9" descr="微信图片_201907071634595"/>
                          <pic:cNvPicPr>
                            <a:picLocks noChangeAspect="1" noChangeArrowheads="1"/>
                          </pic:cNvPicPr>
                        </pic:nvPicPr>
                        <pic:blipFill>
                          <a:blip r:embed="rId25">
                            <a:extLst>
                              <a:ext uri="{28A0092B-C50C-407E-A947-70E740481C1C}">
                                <a14:useLocalDpi xmlns:a14="http://schemas.microsoft.com/office/drawing/2010/main" val="0"/>
                              </a:ext>
                            </a:extLst>
                          </a:blip>
                          <a:srcRect t="16898"/>
                          <a:stretch>
                            <a:fillRect/>
                          </a:stretch>
                        </pic:blipFill>
                        <pic:spPr>
                          <a:xfrm>
                            <a:off x="0" y="0"/>
                            <a:ext cx="1407795" cy="10356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trPr>
        <w:tc>
          <w:tcPr>
            <w:tcW w:w="1008" w:type="dxa"/>
          </w:tcPr>
          <w:p>
            <w:pPr>
              <w:widowControl/>
              <w:jc w:val="center"/>
              <w:rPr>
                <w:rFonts w:ascii="仿宋" w:hAnsi="仿宋" w:eastAsia="仿宋" w:cs="宋体"/>
                <w:kern w:val="0"/>
                <w:sz w:val="28"/>
                <w:szCs w:val="28"/>
              </w:rPr>
            </w:pPr>
          </w:p>
          <w:p>
            <w:pPr>
              <w:widowControl/>
              <w:jc w:val="center"/>
              <w:rPr>
                <w:rFonts w:ascii="仿宋" w:hAnsi="仿宋" w:eastAsia="仿宋" w:cs="宋体"/>
                <w:kern w:val="0"/>
                <w:sz w:val="28"/>
                <w:szCs w:val="28"/>
              </w:rPr>
            </w:pPr>
            <w:r>
              <w:rPr>
                <w:rFonts w:ascii="仿宋" w:hAnsi="仿宋" w:eastAsia="仿宋" w:cs="宋体"/>
                <w:kern w:val="0"/>
                <w:sz w:val="28"/>
                <w:szCs w:val="28"/>
              </w:rPr>
              <w:t>6</w:t>
            </w:r>
          </w:p>
        </w:tc>
        <w:tc>
          <w:tcPr>
            <w:tcW w:w="2519" w:type="dxa"/>
          </w:tcPr>
          <w:p>
            <w:pPr>
              <w:widowControl/>
              <w:rPr>
                <w:rFonts w:ascii="仿宋" w:hAnsi="仿宋" w:eastAsia="仿宋" w:cs="宋体"/>
                <w:kern w:val="0"/>
                <w:sz w:val="28"/>
                <w:szCs w:val="28"/>
              </w:rPr>
            </w:pPr>
            <w:r>
              <w:rPr>
                <w:rFonts w:hint="eastAsia" w:ascii="仿宋" w:hAnsi="仿宋" w:eastAsia="仿宋" w:cs="宋体"/>
                <w:kern w:val="0"/>
                <w:sz w:val="28"/>
                <w:szCs w:val="28"/>
              </w:rPr>
              <w:t>杏花乡红两公路南北</w:t>
            </w:r>
            <w:r>
              <w:rPr>
                <w:rFonts w:ascii="仿宋" w:hAnsi="仿宋" w:eastAsia="仿宋" w:cs="宋体"/>
                <w:kern w:val="0"/>
                <w:sz w:val="28"/>
                <w:szCs w:val="28"/>
              </w:rPr>
              <w:t>30</w:t>
            </w:r>
            <w:r>
              <w:rPr>
                <w:rFonts w:hint="eastAsia" w:ascii="仿宋" w:hAnsi="仿宋" w:eastAsia="仿宋" w:cs="宋体"/>
                <w:kern w:val="0"/>
                <w:sz w:val="28"/>
                <w:szCs w:val="28"/>
              </w:rPr>
              <w:t>米诸仙山林场</w:t>
            </w:r>
          </w:p>
        </w:tc>
        <w:tc>
          <w:tcPr>
            <w:tcW w:w="1408" w:type="dxa"/>
          </w:tcPr>
          <w:p>
            <w:pPr>
              <w:widowControl/>
              <w:jc w:val="center"/>
              <w:rPr>
                <w:rFonts w:ascii="仿宋" w:hAnsi="仿宋" w:eastAsia="仿宋" w:cs="宋体"/>
                <w:kern w:val="0"/>
                <w:sz w:val="28"/>
                <w:szCs w:val="28"/>
              </w:rPr>
            </w:pPr>
          </w:p>
          <w:p>
            <w:pPr>
              <w:widowControl/>
              <w:jc w:val="center"/>
              <w:rPr>
                <w:rFonts w:ascii="仿宋" w:hAnsi="仿宋" w:eastAsia="仿宋" w:cs="宋体"/>
                <w:kern w:val="0"/>
                <w:sz w:val="28"/>
                <w:szCs w:val="28"/>
              </w:rPr>
            </w:pPr>
            <w:r>
              <w:rPr>
                <w:rFonts w:ascii="仿宋" w:hAnsi="仿宋" w:eastAsia="仿宋" w:cs="宋体"/>
                <w:kern w:val="0"/>
                <w:sz w:val="28"/>
                <w:szCs w:val="28"/>
              </w:rPr>
              <w:t>18*6m</w:t>
            </w:r>
          </w:p>
        </w:tc>
        <w:tc>
          <w:tcPr>
            <w:tcW w:w="1597" w:type="dxa"/>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8</w:t>
            </w:r>
            <w:r>
              <w:rPr>
                <w:rFonts w:hint="eastAsia" w:ascii="仿宋" w:hAnsi="仿宋" w:eastAsia="仿宋" w:cs="宋体"/>
                <w:kern w:val="0"/>
                <w:sz w:val="24"/>
                <w:szCs w:val="24"/>
              </w:rPr>
              <w:t>万元</w:t>
            </w:r>
          </w:p>
        </w:tc>
        <w:tc>
          <w:tcPr>
            <w:tcW w:w="2482" w:type="dxa"/>
          </w:tcPr>
          <w:p>
            <w:pPr>
              <w:widowControl/>
              <w:jc w:val="center"/>
              <w:rPr>
                <w:sz w:val="24"/>
                <w:szCs w:val="24"/>
              </w:rPr>
            </w:pPr>
            <w:r>
              <w:drawing>
                <wp:inline distT="0" distB="0" distL="0" distR="0">
                  <wp:extent cx="1375410" cy="1027430"/>
                  <wp:effectExtent l="0" t="0" r="0" b="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flipH="1">
                            <a:off x="0" y="0"/>
                            <a:ext cx="1375410" cy="10274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trPr>
        <w:tc>
          <w:tcPr>
            <w:tcW w:w="1008" w:type="dxa"/>
          </w:tcPr>
          <w:p>
            <w:pPr>
              <w:widowControl/>
              <w:jc w:val="center"/>
              <w:rPr>
                <w:rFonts w:ascii="仿宋" w:hAnsi="仿宋" w:eastAsia="仿宋" w:cs="宋体"/>
                <w:kern w:val="0"/>
                <w:sz w:val="28"/>
                <w:szCs w:val="28"/>
              </w:rPr>
            </w:pPr>
          </w:p>
          <w:p>
            <w:pPr>
              <w:widowControl/>
              <w:jc w:val="center"/>
              <w:rPr>
                <w:rFonts w:ascii="仿宋" w:hAnsi="仿宋" w:eastAsia="仿宋" w:cs="宋体"/>
                <w:kern w:val="0"/>
                <w:sz w:val="28"/>
                <w:szCs w:val="28"/>
              </w:rPr>
            </w:pPr>
            <w:r>
              <w:rPr>
                <w:rFonts w:ascii="仿宋" w:hAnsi="仿宋" w:eastAsia="仿宋" w:cs="宋体"/>
                <w:kern w:val="0"/>
                <w:sz w:val="28"/>
                <w:szCs w:val="28"/>
              </w:rPr>
              <w:t>7</w:t>
            </w:r>
          </w:p>
        </w:tc>
        <w:tc>
          <w:tcPr>
            <w:tcW w:w="2519" w:type="dxa"/>
          </w:tcPr>
          <w:p>
            <w:pPr>
              <w:widowControl/>
              <w:rPr>
                <w:rFonts w:ascii="仿宋" w:hAnsi="仿宋" w:eastAsia="仿宋" w:cs="宋体"/>
                <w:kern w:val="0"/>
                <w:sz w:val="28"/>
                <w:szCs w:val="28"/>
              </w:rPr>
            </w:pPr>
            <w:r>
              <w:rPr>
                <w:rFonts w:hint="eastAsia" w:ascii="仿宋" w:hAnsi="仿宋" w:eastAsia="仿宋" w:cs="宋体"/>
                <w:kern w:val="0"/>
                <w:sz w:val="28"/>
                <w:szCs w:val="28"/>
              </w:rPr>
              <w:t>杏花乡长兴村八组</w:t>
            </w:r>
            <w:r>
              <w:rPr>
                <w:rFonts w:ascii="仿宋" w:hAnsi="仿宋" w:eastAsia="仿宋" w:cs="宋体"/>
                <w:kern w:val="0"/>
                <w:sz w:val="28"/>
                <w:szCs w:val="28"/>
              </w:rPr>
              <w:t>109</w:t>
            </w:r>
            <w:r>
              <w:rPr>
                <w:rFonts w:hint="eastAsia" w:ascii="仿宋" w:hAnsi="仿宋" w:eastAsia="仿宋" w:cs="宋体"/>
                <w:kern w:val="0"/>
                <w:sz w:val="28"/>
                <w:szCs w:val="28"/>
              </w:rPr>
              <w:t>省道与红安外环线交岔路口东南方向</w:t>
            </w:r>
          </w:p>
        </w:tc>
        <w:tc>
          <w:tcPr>
            <w:tcW w:w="1408" w:type="dxa"/>
          </w:tcPr>
          <w:p>
            <w:pPr>
              <w:widowControl/>
              <w:jc w:val="center"/>
              <w:rPr>
                <w:rFonts w:ascii="仿宋" w:hAnsi="仿宋" w:eastAsia="仿宋" w:cs="宋体"/>
                <w:kern w:val="0"/>
                <w:sz w:val="28"/>
                <w:szCs w:val="28"/>
              </w:rPr>
            </w:pPr>
          </w:p>
          <w:p>
            <w:pPr>
              <w:widowControl/>
              <w:jc w:val="center"/>
              <w:rPr>
                <w:rFonts w:ascii="仿宋" w:hAnsi="仿宋" w:eastAsia="仿宋" w:cs="宋体"/>
                <w:kern w:val="0"/>
                <w:sz w:val="28"/>
                <w:szCs w:val="28"/>
              </w:rPr>
            </w:pPr>
            <w:r>
              <w:rPr>
                <w:rFonts w:ascii="仿宋" w:hAnsi="仿宋" w:eastAsia="仿宋" w:cs="宋体"/>
                <w:kern w:val="0"/>
                <w:sz w:val="28"/>
                <w:szCs w:val="28"/>
              </w:rPr>
              <w:t>18*6m</w:t>
            </w:r>
          </w:p>
        </w:tc>
        <w:tc>
          <w:tcPr>
            <w:tcW w:w="1597" w:type="dxa"/>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8</w:t>
            </w:r>
            <w:r>
              <w:rPr>
                <w:rFonts w:hint="eastAsia" w:ascii="仿宋" w:hAnsi="仿宋" w:eastAsia="仿宋" w:cs="宋体"/>
                <w:kern w:val="0"/>
                <w:sz w:val="24"/>
                <w:szCs w:val="24"/>
              </w:rPr>
              <w:t>万元</w:t>
            </w:r>
          </w:p>
        </w:tc>
        <w:tc>
          <w:tcPr>
            <w:tcW w:w="2482" w:type="dxa"/>
          </w:tcPr>
          <w:p>
            <w:pPr>
              <w:widowControl/>
              <w:jc w:val="center"/>
              <w:rPr>
                <w:sz w:val="24"/>
                <w:szCs w:val="24"/>
              </w:rPr>
            </w:pPr>
            <w:r>
              <w:drawing>
                <wp:inline distT="0" distB="0" distL="0" distR="0">
                  <wp:extent cx="1383030" cy="1440180"/>
                  <wp:effectExtent l="0" t="0" r="7620" b="762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407577" cy="1465948"/>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trPr>
        <w:tc>
          <w:tcPr>
            <w:tcW w:w="1008" w:type="dxa"/>
          </w:tcPr>
          <w:p>
            <w:pPr>
              <w:widowControl/>
              <w:jc w:val="center"/>
              <w:rPr>
                <w:rFonts w:ascii="仿宋" w:hAnsi="仿宋" w:eastAsia="仿宋" w:cs="宋体"/>
                <w:kern w:val="0"/>
                <w:sz w:val="28"/>
                <w:szCs w:val="28"/>
              </w:rPr>
            </w:pPr>
          </w:p>
          <w:p>
            <w:pPr>
              <w:widowControl/>
              <w:jc w:val="center"/>
              <w:rPr>
                <w:rFonts w:ascii="仿宋" w:hAnsi="仿宋" w:eastAsia="仿宋" w:cs="宋体"/>
                <w:kern w:val="0"/>
                <w:sz w:val="28"/>
                <w:szCs w:val="28"/>
              </w:rPr>
            </w:pPr>
            <w:r>
              <w:rPr>
                <w:rFonts w:ascii="仿宋" w:hAnsi="仿宋" w:eastAsia="仿宋" w:cs="宋体"/>
                <w:kern w:val="0"/>
                <w:sz w:val="28"/>
                <w:szCs w:val="28"/>
              </w:rPr>
              <w:t>8</w:t>
            </w:r>
          </w:p>
        </w:tc>
        <w:tc>
          <w:tcPr>
            <w:tcW w:w="2519" w:type="dxa"/>
          </w:tcPr>
          <w:p>
            <w:pPr>
              <w:widowControl/>
              <w:rPr>
                <w:rFonts w:ascii="仿宋" w:hAnsi="仿宋" w:eastAsia="仿宋" w:cs="宋体"/>
                <w:kern w:val="0"/>
                <w:sz w:val="28"/>
                <w:szCs w:val="28"/>
              </w:rPr>
            </w:pPr>
            <w:r>
              <w:rPr>
                <w:rFonts w:hint="eastAsia" w:ascii="仿宋" w:hAnsi="仿宋" w:eastAsia="仿宋" w:cs="宋体"/>
                <w:kern w:val="0"/>
                <w:sz w:val="28"/>
                <w:szCs w:val="28"/>
              </w:rPr>
              <w:t>杏花乡政府红绿灯西侧</w:t>
            </w:r>
          </w:p>
        </w:tc>
        <w:tc>
          <w:tcPr>
            <w:tcW w:w="1408" w:type="dxa"/>
          </w:tcPr>
          <w:p>
            <w:pPr>
              <w:widowControl/>
              <w:jc w:val="center"/>
              <w:rPr>
                <w:rFonts w:ascii="仿宋" w:hAnsi="仿宋" w:eastAsia="仿宋" w:cs="宋体"/>
                <w:kern w:val="0"/>
                <w:sz w:val="28"/>
                <w:szCs w:val="28"/>
              </w:rPr>
            </w:pPr>
          </w:p>
          <w:p>
            <w:pPr>
              <w:widowControl/>
              <w:jc w:val="center"/>
              <w:rPr>
                <w:rFonts w:ascii="仿宋" w:hAnsi="仿宋" w:eastAsia="仿宋" w:cs="宋体"/>
                <w:kern w:val="0"/>
                <w:sz w:val="28"/>
                <w:szCs w:val="28"/>
              </w:rPr>
            </w:pPr>
            <w:r>
              <w:rPr>
                <w:rFonts w:ascii="仿宋" w:hAnsi="仿宋" w:eastAsia="仿宋" w:cs="宋体"/>
                <w:kern w:val="0"/>
                <w:sz w:val="28"/>
                <w:szCs w:val="28"/>
              </w:rPr>
              <w:t>18*6m</w:t>
            </w:r>
          </w:p>
        </w:tc>
        <w:tc>
          <w:tcPr>
            <w:tcW w:w="1597" w:type="dxa"/>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8</w:t>
            </w:r>
            <w:r>
              <w:rPr>
                <w:rFonts w:hint="eastAsia" w:ascii="仿宋" w:hAnsi="仿宋" w:eastAsia="仿宋" w:cs="宋体"/>
                <w:kern w:val="0"/>
                <w:sz w:val="24"/>
                <w:szCs w:val="24"/>
              </w:rPr>
              <w:t>万元</w:t>
            </w:r>
          </w:p>
        </w:tc>
        <w:tc>
          <w:tcPr>
            <w:tcW w:w="2482" w:type="dxa"/>
          </w:tcPr>
          <w:p>
            <w:pPr>
              <w:widowControl/>
              <w:jc w:val="center"/>
            </w:pPr>
            <w:r>
              <w:drawing>
                <wp:inline distT="0" distB="0" distL="0" distR="0">
                  <wp:extent cx="1407795" cy="1092200"/>
                  <wp:effectExtent l="0" t="0" r="0" b="0"/>
                  <wp:docPr id="2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407795" cy="1092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trPr>
        <w:tc>
          <w:tcPr>
            <w:tcW w:w="1008" w:type="dxa"/>
          </w:tcPr>
          <w:p>
            <w:pPr>
              <w:widowControl/>
              <w:jc w:val="center"/>
              <w:rPr>
                <w:rFonts w:ascii="仿宋" w:hAnsi="仿宋" w:eastAsia="仿宋" w:cs="宋体"/>
                <w:kern w:val="0"/>
                <w:sz w:val="28"/>
                <w:szCs w:val="28"/>
              </w:rPr>
            </w:pPr>
          </w:p>
          <w:p>
            <w:pPr>
              <w:widowControl/>
              <w:jc w:val="center"/>
              <w:rPr>
                <w:rFonts w:ascii="仿宋" w:hAnsi="仿宋" w:eastAsia="仿宋" w:cs="宋体"/>
                <w:kern w:val="0"/>
                <w:sz w:val="28"/>
                <w:szCs w:val="28"/>
              </w:rPr>
            </w:pPr>
            <w:r>
              <w:rPr>
                <w:rFonts w:ascii="仿宋" w:hAnsi="仿宋" w:eastAsia="仿宋" w:cs="宋体"/>
                <w:kern w:val="0"/>
                <w:sz w:val="28"/>
                <w:szCs w:val="28"/>
              </w:rPr>
              <w:t>9</w:t>
            </w:r>
          </w:p>
        </w:tc>
        <w:tc>
          <w:tcPr>
            <w:tcW w:w="2519" w:type="dxa"/>
          </w:tcPr>
          <w:p>
            <w:pPr>
              <w:widowControl/>
              <w:rPr>
                <w:rFonts w:ascii="仿宋" w:hAnsi="仿宋" w:eastAsia="仿宋" w:cs="宋体"/>
                <w:kern w:val="0"/>
                <w:sz w:val="28"/>
                <w:szCs w:val="28"/>
              </w:rPr>
            </w:pPr>
          </w:p>
          <w:p>
            <w:pPr>
              <w:widowControl/>
              <w:rPr>
                <w:rFonts w:ascii="仿宋" w:hAnsi="仿宋" w:eastAsia="仿宋" w:cs="宋体"/>
                <w:kern w:val="0"/>
                <w:sz w:val="28"/>
                <w:szCs w:val="28"/>
              </w:rPr>
            </w:pPr>
            <w:r>
              <w:rPr>
                <w:rFonts w:hint="eastAsia" w:ascii="仿宋" w:hAnsi="仿宋" w:eastAsia="仿宋" w:cs="宋体"/>
                <w:kern w:val="0"/>
                <w:sz w:val="28"/>
                <w:szCs w:val="28"/>
              </w:rPr>
              <w:t>杏花乡歪哥农庄旁</w:t>
            </w:r>
          </w:p>
        </w:tc>
        <w:tc>
          <w:tcPr>
            <w:tcW w:w="1408" w:type="dxa"/>
          </w:tcPr>
          <w:p>
            <w:pPr>
              <w:widowControl/>
              <w:jc w:val="center"/>
              <w:rPr>
                <w:rFonts w:ascii="仿宋" w:hAnsi="仿宋" w:eastAsia="仿宋" w:cs="宋体"/>
                <w:kern w:val="0"/>
                <w:sz w:val="28"/>
                <w:szCs w:val="28"/>
              </w:rPr>
            </w:pPr>
          </w:p>
          <w:p>
            <w:pPr>
              <w:widowControl/>
              <w:jc w:val="center"/>
              <w:rPr>
                <w:rFonts w:ascii="仿宋" w:hAnsi="仿宋" w:eastAsia="仿宋" w:cs="宋体"/>
                <w:kern w:val="0"/>
                <w:sz w:val="28"/>
                <w:szCs w:val="28"/>
              </w:rPr>
            </w:pPr>
            <w:r>
              <w:rPr>
                <w:rFonts w:ascii="仿宋" w:hAnsi="仿宋" w:eastAsia="仿宋" w:cs="宋体"/>
                <w:kern w:val="0"/>
                <w:sz w:val="28"/>
                <w:szCs w:val="28"/>
              </w:rPr>
              <w:t>18*6m</w:t>
            </w:r>
          </w:p>
        </w:tc>
        <w:tc>
          <w:tcPr>
            <w:tcW w:w="1597" w:type="dxa"/>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8</w:t>
            </w:r>
            <w:r>
              <w:rPr>
                <w:rFonts w:hint="eastAsia" w:ascii="仿宋" w:hAnsi="仿宋" w:eastAsia="仿宋" w:cs="宋体"/>
                <w:kern w:val="0"/>
                <w:sz w:val="24"/>
                <w:szCs w:val="24"/>
              </w:rPr>
              <w:t>万元</w:t>
            </w:r>
          </w:p>
        </w:tc>
        <w:tc>
          <w:tcPr>
            <w:tcW w:w="2482" w:type="dxa"/>
          </w:tcPr>
          <w:p>
            <w:pPr>
              <w:widowControl/>
              <w:jc w:val="center"/>
            </w:pPr>
            <w:r>
              <w:drawing>
                <wp:inline distT="0" distB="0" distL="0" distR="0">
                  <wp:extent cx="1383665" cy="1084580"/>
                  <wp:effectExtent l="0" t="0" r="0" b="0"/>
                  <wp:docPr id="28" name="Picture 15" descr="微信图片_20190707163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5" descr="微信图片_201907071634591"/>
                          <pic:cNvPicPr>
                            <a:picLocks noChangeAspect="1" noChangeArrowheads="1"/>
                          </pic:cNvPicPr>
                        </pic:nvPicPr>
                        <pic:blipFill>
                          <a:blip r:embed="rId29">
                            <a:extLst>
                              <a:ext uri="{28A0092B-C50C-407E-A947-70E740481C1C}">
                                <a14:useLocalDpi xmlns:a14="http://schemas.microsoft.com/office/drawing/2010/main" val="0"/>
                              </a:ext>
                            </a:extLst>
                          </a:blip>
                          <a:srcRect l="4654" t="15161" b="-3806"/>
                          <a:stretch>
                            <a:fillRect/>
                          </a:stretch>
                        </pic:blipFill>
                        <pic:spPr>
                          <a:xfrm>
                            <a:off x="0" y="0"/>
                            <a:ext cx="1383665" cy="10845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trPr>
        <w:tc>
          <w:tcPr>
            <w:tcW w:w="1008" w:type="dxa"/>
          </w:tcPr>
          <w:p>
            <w:pPr>
              <w:widowControl/>
              <w:jc w:val="center"/>
              <w:rPr>
                <w:rFonts w:ascii="仿宋" w:hAnsi="仿宋" w:eastAsia="仿宋" w:cs="宋体"/>
                <w:kern w:val="0"/>
                <w:sz w:val="28"/>
                <w:szCs w:val="28"/>
              </w:rPr>
            </w:pPr>
          </w:p>
          <w:p>
            <w:pPr>
              <w:widowControl/>
              <w:jc w:val="center"/>
              <w:rPr>
                <w:rFonts w:ascii="仿宋" w:hAnsi="仿宋" w:eastAsia="仿宋" w:cs="宋体"/>
                <w:kern w:val="0"/>
                <w:sz w:val="28"/>
                <w:szCs w:val="28"/>
              </w:rPr>
            </w:pPr>
            <w:r>
              <w:rPr>
                <w:rFonts w:ascii="仿宋" w:hAnsi="仿宋" w:eastAsia="仿宋" w:cs="宋体"/>
                <w:kern w:val="0"/>
                <w:sz w:val="28"/>
                <w:szCs w:val="28"/>
              </w:rPr>
              <w:t>10</w:t>
            </w:r>
          </w:p>
        </w:tc>
        <w:tc>
          <w:tcPr>
            <w:tcW w:w="2519" w:type="dxa"/>
          </w:tcPr>
          <w:p>
            <w:pPr>
              <w:widowControl/>
              <w:rPr>
                <w:rFonts w:ascii="仿宋" w:hAnsi="仿宋" w:eastAsia="仿宋" w:cs="宋体"/>
                <w:kern w:val="0"/>
                <w:sz w:val="28"/>
                <w:szCs w:val="28"/>
              </w:rPr>
            </w:pPr>
            <w:r>
              <w:rPr>
                <w:rFonts w:hint="eastAsia" w:ascii="仿宋" w:hAnsi="仿宋" w:eastAsia="仿宋" w:cs="宋体"/>
                <w:kern w:val="0"/>
                <w:sz w:val="28"/>
                <w:szCs w:val="28"/>
              </w:rPr>
              <w:t>杏花乡郭受九村红绿灯十字路口北边</w:t>
            </w:r>
          </w:p>
        </w:tc>
        <w:tc>
          <w:tcPr>
            <w:tcW w:w="1408" w:type="dxa"/>
          </w:tcPr>
          <w:p>
            <w:pPr>
              <w:widowControl/>
              <w:jc w:val="center"/>
              <w:rPr>
                <w:rFonts w:ascii="仿宋" w:hAnsi="仿宋" w:eastAsia="仿宋" w:cs="宋体"/>
                <w:kern w:val="0"/>
                <w:sz w:val="28"/>
                <w:szCs w:val="28"/>
              </w:rPr>
            </w:pPr>
          </w:p>
          <w:p>
            <w:pPr>
              <w:widowControl/>
              <w:jc w:val="center"/>
              <w:rPr>
                <w:rFonts w:ascii="仿宋" w:hAnsi="仿宋" w:eastAsia="仿宋" w:cs="宋体"/>
                <w:kern w:val="0"/>
                <w:sz w:val="28"/>
                <w:szCs w:val="28"/>
              </w:rPr>
            </w:pPr>
            <w:r>
              <w:rPr>
                <w:rFonts w:ascii="仿宋" w:hAnsi="仿宋" w:eastAsia="仿宋" w:cs="宋体"/>
                <w:kern w:val="0"/>
                <w:sz w:val="28"/>
                <w:szCs w:val="28"/>
              </w:rPr>
              <w:t>18*6m</w:t>
            </w:r>
          </w:p>
        </w:tc>
        <w:tc>
          <w:tcPr>
            <w:tcW w:w="1597" w:type="dxa"/>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8</w:t>
            </w:r>
            <w:r>
              <w:rPr>
                <w:rFonts w:hint="eastAsia" w:ascii="仿宋" w:hAnsi="仿宋" w:eastAsia="仿宋" w:cs="宋体"/>
                <w:kern w:val="0"/>
                <w:sz w:val="24"/>
                <w:szCs w:val="24"/>
              </w:rPr>
              <w:t>万元</w:t>
            </w:r>
          </w:p>
        </w:tc>
        <w:tc>
          <w:tcPr>
            <w:tcW w:w="2482" w:type="dxa"/>
          </w:tcPr>
          <w:p>
            <w:pPr>
              <w:widowControl/>
              <w:jc w:val="center"/>
            </w:pPr>
            <w:r>
              <w:drawing>
                <wp:inline distT="0" distB="0" distL="0" distR="0">
                  <wp:extent cx="1400175" cy="1052195"/>
                  <wp:effectExtent l="0" t="0" r="0" b="0"/>
                  <wp:docPr id="29" name="Picture 29" descr="微信图片_201907071634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微信图片_2019070716344015"/>
                          <pic:cNvPicPr>
                            <a:picLocks noChangeAspect="1" noChangeArrowheads="1"/>
                          </pic:cNvPicPr>
                        </pic:nvPicPr>
                        <pic:blipFill>
                          <a:blip r:embed="rId30">
                            <a:extLst>
                              <a:ext uri="{28A0092B-C50C-407E-A947-70E740481C1C}">
                                <a14:useLocalDpi xmlns:a14="http://schemas.microsoft.com/office/drawing/2010/main" val="0"/>
                              </a:ext>
                            </a:extLst>
                          </a:blip>
                          <a:srcRect l="586" t="15044"/>
                          <a:stretch>
                            <a:fillRect/>
                          </a:stretch>
                        </pic:blipFill>
                        <pic:spPr>
                          <a:xfrm>
                            <a:off x="0" y="0"/>
                            <a:ext cx="1400175" cy="1052195"/>
                          </a:xfrm>
                          <a:prstGeom prst="rect">
                            <a:avLst/>
                          </a:prstGeom>
                          <a:noFill/>
                          <a:ln>
                            <a:noFill/>
                          </a:ln>
                        </pic:spPr>
                      </pic:pic>
                    </a:graphicData>
                  </a:graphic>
                </wp:inline>
              </w:drawing>
            </w:r>
          </w:p>
        </w:tc>
      </w:tr>
    </w:tbl>
    <w:p>
      <w:pPr>
        <w:widowControl/>
        <w:shd w:val="clear" w:color="auto" w:fill="FFFFFF"/>
        <w:spacing w:line="480" w:lineRule="atLeast"/>
        <w:rPr>
          <w:rFonts w:ascii="仿宋" w:hAnsi="仿宋" w:eastAsia="仿宋" w:cs="Arial"/>
          <w:color w:val="333333"/>
          <w:spacing w:val="8"/>
          <w:kern w:val="0"/>
          <w:sz w:val="32"/>
          <w:szCs w:val="32"/>
        </w:rPr>
      </w:pPr>
      <w:r>
        <w:rPr>
          <w:rFonts w:hint="eastAsia" w:ascii="仿宋" w:hAnsi="仿宋" w:eastAsia="仿宋" w:cs="Arial"/>
          <w:color w:val="333333"/>
          <w:spacing w:val="8"/>
          <w:kern w:val="0"/>
          <w:sz w:val="32"/>
          <w:szCs w:val="32"/>
        </w:rPr>
        <w:t>（</w:t>
      </w:r>
      <w:r>
        <w:rPr>
          <w:rFonts w:ascii="仿宋" w:hAnsi="仿宋" w:eastAsia="仿宋" w:cs="Arial"/>
          <w:color w:val="333333"/>
          <w:spacing w:val="8"/>
          <w:kern w:val="0"/>
          <w:sz w:val="32"/>
          <w:szCs w:val="32"/>
        </w:rPr>
        <w:t>3</w:t>
      </w:r>
      <w:r>
        <w:rPr>
          <w:rFonts w:hint="eastAsia" w:ascii="仿宋" w:hAnsi="仿宋" w:eastAsia="仿宋" w:cs="Arial"/>
          <w:color w:val="333333"/>
          <w:spacing w:val="8"/>
          <w:kern w:val="0"/>
          <w:sz w:val="32"/>
          <w:szCs w:val="32"/>
        </w:rPr>
        <w:t>）位于红安县七里坪镇的广告牌</w:t>
      </w:r>
    </w:p>
    <w:tbl>
      <w:tblPr>
        <w:tblStyle w:val="7"/>
        <w:tblW w:w="90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2531"/>
        <w:gridCol w:w="1435"/>
        <w:gridCol w:w="1558"/>
        <w:gridCol w:w="2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008" w:type="dxa"/>
          </w:tcPr>
          <w:p>
            <w:pPr>
              <w:widowControl/>
              <w:jc w:val="center"/>
              <w:rPr>
                <w:rFonts w:ascii="仿宋" w:hAnsi="仿宋" w:eastAsia="仿宋" w:cs="仿宋"/>
                <w:color w:val="333333"/>
                <w:spacing w:val="8"/>
                <w:kern w:val="0"/>
                <w:sz w:val="28"/>
                <w:szCs w:val="28"/>
              </w:rPr>
            </w:pPr>
            <w:r>
              <w:rPr>
                <w:rFonts w:hint="eastAsia" w:ascii="仿宋" w:hAnsi="仿宋" w:eastAsia="仿宋" w:cs="仿宋"/>
                <w:color w:val="333333"/>
                <w:spacing w:val="8"/>
                <w:kern w:val="0"/>
                <w:sz w:val="28"/>
                <w:szCs w:val="28"/>
              </w:rPr>
              <w:t>序号</w:t>
            </w:r>
          </w:p>
        </w:tc>
        <w:tc>
          <w:tcPr>
            <w:tcW w:w="2531" w:type="dxa"/>
          </w:tcPr>
          <w:p>
            <w:pPr>
              <w:widowControl/>
              <w:jc w:val="center"/>
              <w:rPr>
                <w:rFonts w:ascii="仿宋" w:hAnsi="仿宋" w:eastAsia="仿宋" w:cs="仿宋"/>
                <w:color w:val="333333"/>
                <w:spacing w:val="8"/>
                <w:kern w:val="0"/>
                <w:sz w:val="28"/>
                <w:szCs w:val="28"/>
              </w:rPr>
            </w:pPr>
            <w:r>
              <w:rPr>
                <w:rFonts w:hint="eastAsia" w:ascii="仿宋" w:hAnsi="仿宋" w:eastAsia="仿宋" w:cs="仿宋"/>
                <w:color w:val="333333"/>
                <w:spacing w:val="8"/>
                <w:kern w:val="0"/>
                <w:sz w:val="28"/>
                <w:szCs w:val="28"/>
              </w:rPr>
              <w:t>位置</w:t>
            </w:r>
          </w:p>
        </w:tc>
        <w:tc>
          <w:tcPr>
            <w:tcW w:w="1435" w:type="dxa"/>
          </w:tcPr>
          <w:p>
            <w:pPr>
              <w:widowControl/>
              <w:jc w:val="center"/>
              <w:rPr>
                <w:rFonts w:ascii="仿宋" w:hAnsi="仿宋" w:eastAsia="仿宋" w:cs="仿宋"/>
                <w:color w:val="333333"/>
                <w:spacing w:val="8"/>
                <w:kern w:val="0"/>
                <w:sz w:val="28"/>
                <w:szCs w:val="28"/>
              </w:rPr>
            </w:pPr>
            <w:r>
              <w:rPr>
                <w:rFonts w:hint="eastAsia" w:ascii="仿宋" w:hAnsi="仿宋" w:eastAsia="仿宋" w:cs="仿宋"/>
                <w:color w:val="333333"/>
                <w:spacing w:val="8"/>
                <w:kern w:val="0"/>
                <w:sz w:val="28"/>
                <w:szCs w:val="28"/>
              </w:rPr>
              <w:t>尺寸</w:t>
            </w:r>
          </w:p>
        </w:tc>
        <w:tc>
          <w:tcPr>
            <w:tcW w:w="1558" w:type="dxa"/>
          </w:tcPr>
          <w:p>
            <w:pPr>
              <w:widowControl/>
              <w:jc w:val="center"/>
              <w:rPr>
                <w:rFonts w:ascii="仿宋" w:hAnsi="仿宋" w:eastAsia="仿宋" w:cs="仿宋"/>
                <w:color w:val="333333"/>
                <w:spacing w:val="8"/>
                <w:kern w:val="0"/>
                <w:sz w:val="28"/>
                <w:szCs w:val="28"/>
              </w:rPr>
            </w:pPr>
            <w:r>
              <w:rPr>
                <w:rFonts w:hint="eastAsia" w:ascii="仿宋" w:hAnsi="仿宋" w:eastAsia="仿宋" w:cs="宋体"/>
                <w:color w:val="333333"/>
                <w:spacing w:val="8"/>
                <w:kern w:val="0"/>
                <w:sz w:val="28"/>
                <w:szCs w:val="28"/>
              </w:rPr>
              <w:t>起始</w:t>
            </w:r>
            <w:r>
              <w:rPr>
                <w:rFonts w:hint="eastAsia" w:ascii="仿宋" w:hAnsi="仿宋" w:eastAsia="仿宋" w:cs="仿宋"/>
                <w:color w:val="333333"/>
                <w:spacing w:val="8"/>
                <w:kern w:val="0"/>
                <w:sz w:val="28"/>
                <w:szCs w:val="28"/>
              </w:rPr>
              <w:t>价/年</w:t>
            </w:r>
          </w:p>
        </w:tc>
        <w:tc>
          <w:tcPr>
            <w:tcW w:w="2472" w:type="dxa"/>
          </w:tcPr>
          <w:p>
            <w:pPr>
              <w:widowControl/>
              <w:jc w:val="center"/>
              <w:rPr>
                <w:rFonts w:ascii="仿宋" w:hAnsi="仿宋" w:eastAsia="仿宋" w:cs="仿宋"/>
                <w:color w:val="333333"/>
                <w:spacing w:val="8"/>
                <w:kern w:val="0"/>
                <w:sz w:val="28"/>
                <w:szCs w:val="28"/>
              </w:rPr>
            </w:pPr>
            <w:r>
              <w:rPr>
                <w:rFonts w:hint="eastAsia" w:ascii="仿宋" w:hAnsi="仿宋" w:eastAsia="仿宋" w:cs="仿宋"/>
                <w:color w:val="333333"/>
                <w:spacing w:val="8"/>
                <w:kern w:val="0"/>
                <w:sz w:val="28"/>
                <w:szCs w:val="28"/>
              </w:rPr>
              <w:t>实体图片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1008" w:type="dxa"/>
          </w:tcPr>
          <w:p>
            <w:pPr>
              <w:widowControl/>
              <w:jc w:val="center"/>
              <w:rPr>
                <w:rFonts w:ascii="仿宋" w:hAnsi="仿宋" w:eastAsia="仿宋" w:cs="仿宋"/>
                <w:color w:val="333333"/>
                <w:spacing w:val="8"/>
                <w:kern w:val="0"/>
                <w:sz w:val="28"/>
                <w:szCs w:val="28"/>
              </w:rPr>
            </w:pPr>
          </w:p>
          <w:p>
            <w:pPr>
              <w:widowControl/>
              <w:jc w:val="center"/>
              <w:rPr>
                <w:rFonts w:ascii="仿宋" w:hAnsi="仿宋" w:eastAsia="仿宋" w:cs="仿宋"/>
                <w:color w:val="333333"/>
                <w:spacing w:val="8"/>
                <w:kern w:val="0"/>
                <w:sz w:val="28"/>
                <w:szCs w:val="28"/>
              </w:rPr>
            </w:pPr>
            <w:r>
              <w:rPr>
                <w:rFonts w:ascii="仿宋" w:hAnsi="仿宋" w:eastAsia="仿宋" w:cs="仿宋"/>
                <w:color w:val="333333"/>
                <w:spacing w:val="8"/>
                <w:kern w:val="0"/>
                <w:sz w:val="28"/>
                <w:szCs w:val="28"/>
              </w:rPr>
              <w:t>1</w:t>
            </w:r>
          </w:p>
        </w:tc>
        <w:tc>
          <w:tcPr>
            <w:tcW w:w="2531" w:type="dxa"/>
          </w:tcPr>
          <w:p>
            <w:pPr>
              <w:widowControl/>
              <w:rPr>
                <w:rFonts w:ascii="仿宋" w:hAnsi="仿宋" w:eastAsia="仿宋" w:cs="仿宋"/>
                <w:color w:val="333333"/>
                <w:spacing w:val="8"/>
                <w:kern w:val="0"/>
                <w:sz w:val="28"/>
                <w:szCs w:val="28"/>
              </w:rPr>
            </w:pPr>
            <w:r>
              <w:rPr>
                <w:rFonts w:hint="eastAsia" w:ascii="仿宋" w:hAnsi="仿宋" w:eastAsia="仿宋" w:cs="仿宋"/>
                <w:color w:val="333333"/>
                <w:spacing w:val="8"/>
                <w:kern w:val="0"/>
                <w:sz w:val="28"/>
                <w:szCs w:val="28"/>
              </w:rPr>
              <w:t>七里坪镇游客中心对面</w:t>
            </w:r>
          </w:p>
        </w:tc>
        <w:tc>
          <w:tcPr>
            <w:tcW w:w="1435" w:type="dxa"/>
          </w:tcPr>
          <w:p>
            <w:pPr>
              <w:widowControl/>
              <w:jc w:val="center"/>
              <w:rPr>
                <w:rFonts w:ascii="仿宋" w:hAnsi="仿宋" w:eastAsia="仿宋" w:cs="仿宋"/>
                <w:color w:val="333333"/>
                <w:spacing w:val="8"/>
                <w:kern w:val="0"/>
                <w:sz w:val="28"/>
                <w:szCs w:val="28"/>
              </w:rPr>
            </w:pPr>
          </w:p>
          <w:p>
            <w:pPr>
              <w:widowControl/>
              <w:jc w:val="center"/>
              <w:rPr>
                <w:rFonts w:ascii="仿宋" w:hAnsi="仿宋" w:eastAsia="仿宋" w:cs="仿宋"/>
                <w:color w:val="333333"/>
                <w:spacing w:val="8"/>
                <w:kern w:val="0"/>
                <w:sz w:val="28"/>
                <w:szCs w:val="28"/>
              </w:rPr>
            </w:pPr>
            <w:r>
              <w:rPr>
                <w:rFonts w:ascii="仿宋" w:hAnsi="仿宋" w:eastAsia="仿宋" w:cs="仿宋"/>
                <w:color w:val="333333"/>
                <w:spacing w:val="8"/>
                <w:kern w:val="0"/>
                <w:sz w:val="28"/>
                <w:szCs w:val="28"/>
              </w:rPr>
              <w:t>18*6m</w:t>
            </w:r>
          </w:p>
        </w:tc>
        <w:tc>
          <w:tcPr>
            <w:tcW w:w="1558" w:type="dxa"/>
            <w:vAlign w:val="center"/>
          </w:tcPr>
          <w:p>
            <w:pPr>
              <w:widowControl/>
              <w:jc w:val="center"/>
              <w:rPr>
                <w:rFonts w:ascii="仿宋" w:hAnsi="仿宋" w:eastAsia="仿宋" w:cs="仿宋"/>
                <w:color w:val="333333"/>
                <w:spacing w:val="8"/>
                <w:kern w:val="0"/>
                <w:sz w:val="24"/>
                <w:szCs w:val="24"/>
              </w:rPr>
            </w:pPr>
            <w:r>
              <w:rPr>
                <w:rFonts w:hint="eastAsia" w:ascii="仿宋" w:hAnsi="仿宋" w:eastAsia="仿宋" w:cs="仿宋"/>
                <w:color w:val="333333"/>
                <w:spacing w:val="8"/>
                <w:kern w:val="0"/>
                <w:sz w:val="24"/>
                <w:szCs w:val="24"/>
              </w:rPr>
              <w:t>10万元</w:t>
            </w:r>
          </w:p>
        </w:tc>
        <w:tc>
          <w:tcPr>
            <w:tcW w:w="2472" w:type="dxa"/>
          </w:tcPr>
          <w:p>
            <w:pPr>
              <w:widowControl/>
              <w:jc w:val="center"/>
              <w:rPr>
                <w:rFonts w:ascii="仿宋" w:hAnsi="仿宋" w:eastAsia="仿宋" w:cs="仿宋"/>
                <w:color w:val="333333"/>
                <w:spacing w:val="8"/>
                <w:kern w:val="0"/>
                <w:sz w:val="24"/>
                <w:szCs w:val="24"/>
              </w:rPr>
            </w:pPr>
            <w:r>
              <w:rPr>
                <w:rFonts w:ascii="仿宋" w:hAnsi="仿宋" w:eastAsia="仿宋" w:cs="仿宋"/>
                <w:sz w:val="24"/>
                <w:szCs w:val="24"/>
              </w:rPr>
              <w:drawing>
                <wp:inline distT="0" distB="0" distL="0" distR="0">
                  <wp:extent cx="1327150" cy="1019810"/>
                  <wp:effectExtent l="0" t="0" r="0"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327150" cy="10198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2" w:hRule="atLeast"/>
        </w:trPr>
        <w:tc>
          <w:tcPr>
            <w:tcW w:w="1008" w:type="dxa"/>
          </w:tcPr>
          <w:p>
            <w:pPr>
              <w:widowControl/>
              <w:jc w:val="center"/>
              <w:rPr>
                <w:rFonts w:ascii="仿宋" w:hAnsi="仿宋" w:eastAsia="仿宋" w:cs="仿宋"/>
                <w:color w:val="333333"/>
                <w:spacing w:val="8"/>
                <w:kern w:val="0"/>
                <w:sz w:val="28"/>
                <w:szCs w:val="28"/>
              </w:rPr>
            </w:pPr>
          </w:p>
          <w:p>
            <w:pPr>
              <w:widowControl/>
              <w:jc w:val="center"/>
              <w:rPr>
                <w:rFonts w:ascii="仿宋" w:hAnsi="仿宋" w:eastAsia="仿宋" w:cs="仿宋"/>
                <w:color w:val="333333"/>
                <w:spacing w:val="8"/>
                <w:kern w:val="0"/>
                <w:sz w:val="28"/>
                <w:szCs w:val="28"/>
              </w:rPr>
            </w:pPr>
            <w:r>
              <w:rPr>
                <w:rFonts w:ascii="仿宋" w:hAnsi="仿宋" w:eastAsia="仿宋" w:cs="仿宋"/>
                <w:color w:val="333333"/>
                <w:spacing w:val="8"/>
                <w:kern w:val="0"/>
                <w:sz w:val="28"/>
                <w:szCs w:val="28"/>
              </w:rPr>
              <w:t>2</w:t>
            </w:r>
          </w:p>
        </w:tc>
        <w:tc>
          <w:tcPr>
            <w:tcW w:w="2531" w:type="dxa"/>
          </w:tcPr>
          <w:p>
            <w:pPr>
              <w:widowControl/>
              <w:rPr>
                <w:rFonts w:ascii="仿宋" w:hAnsi="仿宋" w:eastAsia="仿宋" w:cs="仿宋"/>
                <w:color w:val="333333"/>
                <w:spacing w:val="8"/>
                <w:kern w:val="0"/>
                <w:sz w:val="28"/>
                <w:szCs w:val="28"/>
              </w:rPr>
            </w:pPr>
            <w:r>
              <w:rPr>
                <w:rFonts w:hint="eastAsia" w:ascii="仿宋" w:hAnsi="仿宋" w:eastAsia="仿宋" w:cs="仿宋"/>
                <w:color w:val="333333"/>
                <w:spacing w:val="8"/>
                <w:kern w:val="0"/>
                <w:sz w:val="28"/>
                <w:szCs w:val="28"/>
              </w:rPr>
              <w:t>七里坪镇贡家河往新县路口</w:t>
            </w:r>
          </w:p>
        </w:tc>
        <w:tc>
          <w:tcPr>
            <w:tcW w:w="1435" w:type="dxa"/>
          </w:tcPr>
          <w:p>
            <w:pPr>
              <w:widowControl/>
              <w:jc w:val="center"/>
              <w:rPr>
                <w:rFonts w:ascii="仿宋" w:hAnsi="仿宋" w:eastAsia="仿宋" w:cs="仿宋"/>
                <w:color w:val="333333"/>
                <w:spacing w:val="8"/>
                <w:kern w:val="0"/>
                <w:sz w:val="28"/>
                <w:szCs w:val="28"/>
              </w:rPr>
            </w:pPr>
          </w:p>
          <w:p>
            <w:pPr>
              <w:widowControl/>
              <w:jc w:val="center"/>
              <w:rPr>
                <w:rFonts w:ascii="仿宋" w:hAnsi="仿宋" w:eastAsia="仿宋" w:cs="仿宋"/>
                <w:color w:val="333333"/>
                <w:spacing w:val="8"/>
                <w:kern w:val="0"/>
                <w:sz w:val="28"/>
                <w:szCs w:val="28"/>
              </w:rPr>
            </w:pPr>
            <w:r>
              <w:rPr>
                <w:rFonts w:ascii="仿宋" w:hAnsi="仿宋" w:eastAsia="仿宋" w:cs="仿宋"/>
                <w:color w:val="333333"/>
                <w:spacing w:val="8"/>
                <w:kern w:val="0"/>
                <w:sz w:val="24"/>
                <w:szCs w:val="24"/>
              </w:rPr>
              <w:t>25.6*9.6m</w:t>
            </w:r>
          </w:p>
        </w:tc>
        <w:tc>
          <w:tcPr>
            <w:tcW w:w="1558" w:type="dxa"/>
            <w:vAlign w:val="center"/>
          </w:tcPr>
          <w:p>
            <w:pPr>
              <w:widowControl/>
              <w:jc w:val="center"/>
              <w:rPr>
                <w:rFonts w:ascii="仿宋" w:hAnsi="仿宋" w:eastAsia="仿宋" w:cs="仿宋"/>
                <w:color w:val="333333"/>
                <w:spacing w:val="8"/>
                <w:kern w:val="0"/>
                <w:sz w:val="24"/>
                <w:szCs w:val="24"/>
              </w:rPr>
            </w:pPr>
            <w:r>
              <w:rPr>
                <w:rFonts w:ascii="仿宋" w:hAnsi="仿宋" w:eastAsia="仿宋" w:cs="仿宋"/>
                <w:color w:val="333333"/>
                <w:spacing w:val="8"/>
                <w:kern w:val="0"/>
                <w:sz w:val="24"/>
                <w:szCs w:val="24"/>
              </w:rPr>
              <w:t>15</w:t>
            </w:r>
            <w:r>
              <w:rPr>
                <w:rFonts w:hint="eastAsia" w:ascii="仿宋" w:hAnsi="仿宋" w:eastAsia="仿宋" w:cs="仿宋"/>
                <w:color w:val="333333"/>
                <w:spacing w:val="8"/>
                <w:kern w:val="0"/>
                <w:sz w:val="24"/>
                <w:szCs w:val="24"/>
              </w:rPr>
              <w:t>万元</w:t>
            </w:r>
          </w:p>
        </w:tc>
        <w:tc>
          <w:tcPr>
            <w:tcW w:w="2472" w:type="dxa"/>
          </w:tcPr>
          <w:p>
            <w:pPr>
              <w:widowControl/>
              <w:jc w:val="center"/>
              <w:rPr>
                <w:rFonts w:ascii="仿宋" w:hAnsi="仿宋" w:eastAsia="仿宋" w:cs="仿宋"/>
                <w:color w:val="333333"/>
                <w:spacing w:val="8"/>
                <w:kern w:val="0"/>
                <w:sz w:val="24"/>
                <w:szCs w:val="24"/>
              </w:rPr>
            </w:pPr>
            <w:r>
              <w:rPr>
                <w:rFonts w:ascii="仿宋" w:hAnsi="仿宋" w:eastAsia="仿宋" w:cs="仿宋"/>
                <w:sz w:val="24"/>
                <w:szCs w:val="24"/>
              </w:rPr>
              <w:drawing>
                <wp:inline distT="0" distB="0" distL="0" distR="0">
                  <wp:extent cx="1335405" cy="995045"/>
                  <wp:effectExtent l="0" t="0" r="0" b="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335405" cy="9950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1008" w:type="dxa"/>
          </w:tcPr>
          <w:p>
            <w:pPr>
              <w:widowControl/>
              <w:jc w:val="center"/>
              <w:rPr>
                <w:rFonts w:ascii="仿宋" w:hAnsi="仿宋" w:eastAsia="仿宋" w:cs="仿宋"/>
                <w:color w:val="333333"/>
                <w:spacing w:val="8"/>
                <w:kern w:val="0"/>
                <w:sz w:val="28"/>
                <w:szCs w:val="28"/>
              </w:rPr>
            </w:pPr>
          </w:p>
          <w:p>
            <w:pPr>
              <w:widowControl/>
              <w:jc w:val="center"/>
              <w:rPr>
                <w:rFonts w:ascii="仿宋" w:hAnsi="仿宋" w:eastAsia="仿宋" w:cs="仿宋"/>
                <w:color w:val="333333"/>
                <w:spacing w:val="8"/>
                <w:kern w:val="0"/>
                <w:sz w:val="28"/>
                <w:szCs w:val="28"/>
              </w:rPr>
            </w:pPr>
            <w:r>
              <w:rPr>
                <w:rFonts w:ascii="仿宋" w:hAnsi="仿宋" w:eastAsia="仿宋" w:cs="仿宋"/>
                <w:color w:val="333333"/>
                <w:spacing w:val="8"/>
                <w:kern w:val="0"/>
                <w:sz w:val="28"/>
                <w:szCs w:val="28"/>
              </w:rPr>
              <w:t>3</w:t>
            </w:r>
          </w:p>
        </w:tc>
        <w:tc>
          <w:tcPr>
            <w:tcW w:w="2531" w:type="dxa"/>
          </w:tcPr>
          <w:p>
            <w:pPr>
              <w:widowControl/>
              <w:rPr>
                <w:rFonts w:ascii="仿宋" w:hAnsi="仿宋" w:eastAsia="仿宋" w:cs="仿宋"/>
                <w:color w:val="333333"/>
                <w:spacing w:val="8"/>
                <w:kern w:val="0"/>
                <w:sz w:val="28"/>
                <w:szCs w:val="28"/>
              </w:rPr>
            </w:pPr>
            <w:r>
              <w:rPr>
                <w:rFonts w:hint="eastAsia" w:ascii="仿宋" w:hAnsi="仿宋" w:eastAsia="仿宋" w:cs="仿宋"/>
                <w:color w:val="333333"/>
                <w:spacing w:val="8"/>
                <w:kern w:val="0"/>
                <w:sz w:val="28"/>
                <w:szCs w:val="28"/>
              </w:rPr>
              <w:t>七里坪镇贡家河村月亮坡北侧</w:t>
            </w:r>
          </w:p>
        </w:tc>
        <w:tc>
          <w:tcPr>
            <w:tcW w:w="1435" w:type="dxa"/>
          </w:tcPr>
          <w:p>
            <w:pPr>
              <w:widowControl/>
              <w:jc w:val="center"/>
              <w:rPr>
                <w:rFonts w:ascii="仿宋" w:hAnsi="仿宋" w:eastAsia="仿宋" w:cs="仿宋"/>
                <w:color w:val="333333"/>
                <w:spacing w:val="8"/>
                <w:kern w:val="0"/>
                <w:sz w:val="28"/>
                <w:szCs w:val="28"/>
              </w:rPr>
            </w:pPr>
          </w:p>
          <w:p>
            <w:pPr>
              <w:widowControl/>
              <w:jc w:val="center"/>
              <w:rPr>
                <w:rFonts w:ascii="仿宋" w:hAnsi="仿宋" w:eastAsia="仿宋" w:cs="仿宋"/>
                <w:color w:val="333333"/>
                <w:spacing w:val="8"/>
                <w:kern w:val="0"/>
                <w:sz w:val="28"/>
                <w:szCs w:val="28"/>
              </w:rPr>
            </w:pPr>
            <w:r>
              <w:rPr>
                <w:rFonts w:ascii="仿宋" w:hAnsi="仿宋" w:eastAsia="仿宋" w:cs="仿宋"/>
                <w:color w:val="333333"/>
                <w:spacing w:val="8"/>
                <w:kern w:val="0"/>
                <w:sz w:val="28"/>
                <w:szCs w:val="28"/>
              </w:rPr>
              <w:t>18*6m</w:t>
            </w:r>
          </w:p>
        </w:tc>
        <w:tc>
          <w:tcPr>
            <w:tcW w:w="1558" w:type="dxa"/>
            <w:vAlign w:val="center"/>
          </w:tcPr>
          <w:p>
            <w:pPr>
              <w:widowControl/>
              <w:jc w:val="center"/>
              <w:rPr>
                <w:rFonts w:ascii="仿宋" w:hAnsi="仿宋" w:eastAsia="仿宋" w:cs="仿宋"/>
                <w:color w:val="333333"/>
                <w:spacing w:val="8"/>
                <w:kern w:val="0"/>
                <w:sz w:val="24"/>
                <w:szCs w:val="24"/>
              </w:rPr>
            </w:pPr>
            <w:r>
              <w:rPr>
                <w:rFonts w:ascii="仿宋" w:hAnsi="仿宋" w:eastAsia="仿宋" w:cs="仿宋"/>
                <w:color w:val="333333"/>
                <w:spacing w:val="8"/>
                <w:kern w:val="0"/>
                <w:sz w:val="24"/>
                <w:szCs w:val="24"/>
              </w:rPr>
              <w:t>8</w:t>
            </w:r>
            <w:r>
              <w:rPr>
                <w:rFonts w:hint="eastAsia" w:ascii="仿宋" w:hAnsi="仿宋" w:eastAsia="仿宋" w:cs="仿宋"/>
                <w:color w:val="333333"/>
                <w:spacing w:val="8"/>
                <w:kern w:val="0"/>
                <w:sz w:val="24"/>
                <w:szCs w:val="24"/>
              </w:rPr>
              <w:t>万元</w:t>
            </w:r>
          </w:p>
        </w:tc>
        <w:tc>
          <w:tcPr>
            <w:tcW w:w="2472" w:type="dxa"/>
          </w:tcPr>
          <w:p>
            <w:pPr>
              <w:widowControl/>
              <w:jc w:val="center"/>
              <w:rPr>
                <w:rFonts w:ascii="仿宋" w:hAnsi="仿宋" w:eastAsia="仿宋" w:cs="仿宋"/>
                <w:sz w:val="24"/>
                <w:szCs w:val="24"/>
              </w:rPr>
            </w:pPr>
            <w:r>
              <w:rPr>
                <w:rFonts w:ascii="仿宋" w:hAnsi="仿宋" w:eastAsia="仿宋" w:cs="仿宋"/>
                <w:sz w:val="24"/>
                <w:szCs w:val="24"/>
              </w:rPr>
              <w:drawing>
                <wp:inline distT="0" distB="0" distL="0" distR="0">
                  <wp:extent cx="1391920" cy="1035685"/>
                  <wp:effectExtent l="0" t="0" r="0" b="0"/>
                  <wp:docPr id="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391920" cy="10356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1008" w:type="dxa"/>
          </w:tcPr>
          <w:p>
            <w:pPr>
              <w:widowControl/>
              <w:jc w:val="center"/>
              <w:rPr>
                <w:rFonts w:ascii="仿宋" w:hAnsi="仿宋" w:eastAsia="仿宋" w:cs="仿宋"/>
                <w:color w:val="333333"/>
                <w:spacing w:val="8"/>
                <w:kern w:val="0"/>
                <w:sz w:val="28"/>
                <w:szCs w:val="28"/>
              </w:rPr>
            </w:pPr>
          </w:p>
          <w:p>
            <w:pPr>
              <w:widowControl/>
              <w:jc w:val="center"/>
              <w:rPr>
                <w:rFonts w:ascii="仿宋" w:hAnsi="仿宋" w:eastAsia="仿宋" w:cs="仿宋"/>
                <w:color w:val="333333"/>
                <w:spacing w:val="8"/>
                <w:kern w:val="0"/>
                <w:sz w:val="28"/>
                <w:szCs w:val="28"/>
              </w:rPr>
            </w:pPr>
            <w:r>
              <w:rPr>
                <w:rFonts w:ascii="仿宋" w:hAnsi="仿宋" w:eastAsia="仿宋" w:cs="仿宋"/>
                <w:color w:val="333333"/>
                <w:spacing w:val="8"/>
                <w:kern w:val="0"/>
                <w:sz w:val="28"/>
                <w:szCs w:val="28"/>
              </w:rPr>
              <w:t>4</w:t>
            </w:r>
          </w:p>
        </w:tc>
        <w:tc>
          <w:tcPr>
            <w:tcW w:w="2531" w:type="dxa"/>
          </w:tcPr>
          <w:p>
            <w:pPr>
              <w:widowControl/>
              <w:rPr>
                <w:rFonts w:ascii="仿宋" w:hAnsi="仿宋" w:eastAsia="仿宋" w:cs="仿宋"/>
                <w:color w:val="333333"/>
                <w:spacing w:val="8"/>
                <w:kern w:val="0"/>
                <w:sz w:val="28"/>
                <w:szCs w:val="28"/>
              </w:rPr>
            </w:pPr>
            <w:r>
              <w:rPr>
                <w:rFonts w:hint="eastAsia" w:ascii="仿宋" w:hAnsi="仿宋" w:eastAsia="仿宋" w:cs="仿宋"/>
                <w:color w:val="333333"/>
                <w:spacing w:val="8"/>
                <w:kern w:val="0"/>
                <w:sz w:val="28"/>
                <w:szCs w:val="28"/>
              </w:rPr>
              <w:t>七里坪镇檀术岗来家河</w:t>
            </w:r>
          </w:p>
        </w:tc>
        <w:tc>
          <w:tcPr>
            <w:tcW w:w="1435" w:type="dxa"/>
          </w:tcPr>
          <w:p>
            <w:pPr>
              <w:widowControl/>
              <w:jc w:val="center"/>
              <w:rPr>
                <w:rFonts w:ascii="仿宋" w:hAnsi="仿宋" w:eastAsia="仿宋" w:cs="仿宋"/>
                <w:color w:val="333333"/>
                <w:spacing w:val="8"/>
                <w:kern w:val="0"/>
                <w:sz w:val="28"/>
                <w:szCs w:val="28"/>
              </w:rPr>
            </w:pPr>
          </w:p>
          <w:p>
            <w:pPr>
              <w:widowControl/>
              <w:jc w:val="center"/>
              <w:rPr>
                <w:rFonts w:ascii="仿宋" w:hAnsi="仿宋" w:eastAsia="仿宋" w:cs="仿宋"/>
                <w:color w:val="333333"/>
                <w:spacing w:val="8"/>
                <w:kern w:val="0"/>
                <w:sz w:val="28"/>
                <w:szCs w:val="28"/>
              </w:rPr>
            </w:pPr>
            <w:r>
              <w:rPr>
                <w:rFonts w:ascii="仿宋" w:hAnsi="仿宋" w:eastAsia="仿宋" w:cs="仿宋"/>
                <w:color w:val="333333"/>
                <w:spacing w:val="8"/>
                <w:kern w:val="0"/>
                <w:sz w:val="28"/>
                <w:szCs w:val="28"/>
              </w:rPr>
              <w:t>18*6m</w:t>
            </w:r>
          </w:p>
        </w:tc>
        <w:tc>
          <w:tcPr>
            <w:tcW w:w="1558" w:type="dxa"/>
            <w:vAlign w:val="center"/>
          </w:tcPr>
          <w:p>
            <w:pPr>
              <w:widowControl/>
              <w:jc w:val="center"/>
              <w:rPr>
                <w:rFonts w:ascii="仿宋" w:hAnsi="仿宋" w:eastAsia="仿宋" w:cs="仿宋"/>
                <w:color w:val="333333"/>
                <w:spacing w:val="8"/>
                <w:kern w:val="0"/>
                <w:sz w:val="24"/>
                <w:szCs w:val="24"/>
              </w:rPr>
            </w:pPr>
            <w:r>
              <w:rPr>
                <w:rFonts w:ascii="仿宋" w:hAnsi="仿宋" w:eastAsia="仿宋" w:cs="仿宋"/>
                <w:color w:val="333333"/>
                <w:spacing w:val="8"/>
                <w:kern w:val="0"/>
                <w:sz w:val="24"/>
                <w:szCs w:val="24"/>
              </w:rPr>
              <w:t>8</w:t>
            </w:r>
            <w:r>
              <w:rPr>
                <w:rFonts w:hint="eastAsia" w:ascii="仿宋" w:hAnsi="仿宋" w:eastAsia="仿宋" w:cs="仿宋"/>
                <w:color w:val="333333"/>
                <w:spacing w:val="8"/>
                <w:kern w:val="0"/>
                <w:sz w:val="24"/>
                <w:szCs w:val="24"/>
              </w:rPr>
              <w:t>万元</w:t>
            </w:r>
          </w:p>
        </w:tc>
        <w:tc>
          <w:tcPr>
            <w:tcW w:w="2472" w:type="dxa"/>
          </w:tcPr>
          <w:p>
            <w:pPr>
              <w:widowControl/>
              <w:jc w:val="center"/>
              <w:rPr>
                <w:rFonts w:ascii="仿宋" w:hAnsi="仿宋" w:eastAsia="仿宋" w:cs="仿宋"/>
                <w:color w:val="333333"/>
                <w:spacing w:val="8"/>
                <w:kern w:val="0"/>
                <w:sz w:val="24"/>
                <w:szCs w:val="24"/>
              </w:rPr>
            </w:pPr>
            <w:r>
              <w:rPr>
                <w:rFonts w:ascii="仿宋" w:hAnsi="仿宋" w:eastAsia="仿宋" w:cs="仿宋"/>
                <w:sz w:val="24"/>
                <w:szCs w:val="24"/>
              </w:rPr>
              <w:drawing>
                <wp:inline distT="0" distB="0" distL="0" distR="0">
                  <wp:extent cx="1383665" cy="1043940"/>
                  <wp:effectExtent l="0" t="0" r="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383665" cy="10439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1008" w:type="dxa"/>
          </w:tcPr>
          <w:p>
            <w:pPr>
              <w:widowControl/>
              <w:jc w:val="center"/>
              <w:rPr>
                <w:rFonts w:ascii="仿宋" w:hAnsi="仿宋" w:eastAsia="仿宋" w:cs="仿宋"/>
                <w:color w:val="333333"/>
                <w:spacing w:val="8"/>
                <w:kern w:val="0"/>
                <w:sz w:val="28"/>
                <w:szCs w:val="28"/>
              </w:rPr>
            </w:pPr>
          </w:p>
          <w:p>
            <w:pPr>
              <w:widowControl/>
              <w:jc w:val="center"/>
              <w:rPr>
                <w:rFonts w:ascii="仿宋" w:hAnsi="仿宋" w:eastAsia="仿宋" w:cs="仿宋"/>
                <w:color w:val="333333"/>
                <w:spacing w:val="8"/>
                <w:kern w:val="0"/>
                <w:sz w:val="28"/>
                <w:szCs w:val="28"/>
              </w:rPr>
            </w:pPr>
            <w:r>
              <w:rPr>
                <w:rFonts w:ascii="仿宋" w:hAnsi="仿宋" w:eastAsia="仿宋" w:cs="仿宋"/>
                <w:color w:val="333333"/>
                <w:spacing w:val="8"/>
                <w:kern w:val="0"/>
                <w:sz w:val="28"/>
                <w:szCs w:val="28"/>
              </w:rPr>
              <w:t>5</w:t>
            </w:r>
          </w:p>
        </w:tc>
        <w:tc>
          <w:tcPr>
            <w:tcW w:w="2531" w:type="dxa"/>
          </w:tcPr>
          <w:p>
            <w:pPr>
              <w:widowControl/>
              <w:rPr>
                <w:rFonts w:ascii="仿宋" w:hAnsi="仿宋" w:eastAsia="仿宋" w:cs="仿宋"/>
                <w:color w:val="333333"/>
                <w:spacing w:val="8"/>
                <w:kern w:val="0"/>
                <w:sz w:val="28"/>
                <w:szCs w:val="28"/>
              </w:rPr>
            </w:pPr>
            <w:r>
              <w:rPr>
                <w:rFonts w:hint="eastAsia" w:ascii="仿宋" w:hAnsi="仿宋" w:eastAsia="仿宋" w:cs="仿宋"/>
                <w:color w:val="333333"/>
                <w:spacing w:val="8"/>
                <w:kern w:val="0"/>
                <w:sz w:val="28"/>
                <w:szCs w:val="28"/>
              </w:rPr>
              <w:t>七里坪镇叶家畈大桥旁</w:t>
            </w:r>
          </w:p>
        </w:tc>
        <w:tc>
          <w:tcPr>
            <w:tcW w:w="1435" w:type="dxa"/>
          </w:tcPr>
          <w:p>
            <w:pPr>
              <w:widowControl/>
              <w:jc w:val="center"/>
              <w:rPr>
                <w:rFonts w:ascii="仿宋" w:hAnsi="仿宋" w:eastAsia="仿宋" w:cs="仿宋"/>
                <w:color w:val="333333"/>
                <w:spacing w:val="8"/>
                <w:kern w:val="0"/>
                <w:sz w:val="28"/>
                <w:szCs w:val="28"/>
              </w:rPr>
            </w:pPr>
          </w:p>
          <w:p>
            <w:pPr>
              <w:widowControl/>
              <w:jc w:val="center"/>
              <w:rPr>
                <w:rFonts w:ascii="仿宋" w:hAnsi="仿宋" w:eastAsia="仿宋" w:cs="仿宋"/>
                <w:color w:val="333333"/>
                <w:spacing w:val="8"/>
                <w:kern w:val="0"/>
                <w:sz w:val="28"/>
                <w:szCs w:val="28"/>
              </w:rPr>
            </w:pPr>
            <w:r>
              <w:rPr>
                <w:rFonts w:ascii="仿宋" w:hAnsi="仿宋" w:eastAsia="仿宋" w:cs="仿宋"/>
                <w:color w:val="333333"/>
                <w:spacing w:val="8"/>
                <w:kern w:val="0"/>
                <w:sz w:val="28"/>
                <w:szCs w:val="28"/>
              </w:rPr>
              <w:t>18*6m</w:t>
            </w:r>
          </w:p>
        </w:tc>
        <w:tc>
          <w:tcPr>
            <w:tcW w:w="1558" w:type="dxa"/>
            <w:vAlign w:val="center"/>
          </w:tcPr>
          <w:p>
            <w:pPr>
              <w:widowControl/>
              <w:jc w:val="center"/>
              <w:rPr>
                <w:rFonts w:ascii="仿宋" w:hAnsi="仿宋" w:eastAsia="仿宋" w:cs="仿宋"/>
                <w:color w:val="333333"/>
                <w:spacing w:val="8"/>
                <w:kern w:val="0"/>
                <w:sz w:val="24"/>
                <w:szCs w:val="24"/>
              </w:rPr>
            </w:pPr>
            <w:r>
              <w:rPr>
                <w:rFonts w:ascii="仿宋" w:hAnsi="仿宋" w:eastAsia="仿宋" w:cs="仿宋"/>
                <w:color w:val="333333"/>
                <w:spacing w:val="8"/>
                <w:kern w:val="0"/>
                <w:sz w:val="24"/>
                <w:szCs w:val="24"/>
              </w:rPr>
              <w:t>8</w:t>
            </w:r>
            <w:r>
              <w:rPr>
                <w:rFonts w:hint="eastAsia" w:ascii="仿宋" w:hAnsi="仿宋" w:eastAsia="仿宋" w:cs="仿宋"/>
                <w:color w:val="333333"/>
                <w:spacing w:val="8"/>
                <w:kern w:val="0"/>
                <w:sz w:val="24"/>
                <w:szCs w:val="24"/>
              </w:rPr>
              <w:t>万元</w:t>
            </w:r>
          </w:p>
        </w:tc>
        <w:tc>
          <w:tcPr>
            <w:tcW w:w="2472" w:type="dxa"/>
          </w:tcPr>
          <w:p>
            <w:pPr>
              <w:widowControl/>
              <w:jc w:val="center"/>
              <w:rPr>
                <w:rFonts w:ascii="仿宋" w:hAnsi="仿宋" w:eastAsia="仿宋" w:cs="仿宋"/>
                <w:sz w:val="24"/>
                <w:szCs w:val="24"/>
              </w:rPr>
            </w:pPr>
            <w:r>
              <w:rPr>
                <w:rFonts w:ascii="仿宋" w:hAnsi="仿宋" w:eastAsia="仿宋" w:cs="仿宋"/>
                <w:sz w:val="24"/>
                <w:szCs w:val="24"/>
              </w:rPr>
              <w:drawing>
                <wp:inline distT="0" distB="0" distL="0" distR="0">
                  <wp:extent cx="1416050" cy="995045"/>
                  <wp:effectExtent l="0" t="0" r="0" b="0"/>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416050" cy="9950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1008" w:type="dxa"/>
          </w:tcPr>
          <w:p>
            <w:pPr>
              <w:widowControl/>
              <w:jc w:val="center"/>
              <w:rPr>
                <w:rFonts w:ascii="仿宋" w:hAnsi="仿宋" w:eastAsia="仿宋" w:cs="仿宋"/>
                <w:color w:val="333333"/>
                <w:spacing w:val="8"/>
                <w:kern w:val="0"/>
                <w:sz w:val="28"/>
                <w:szCs w:val="28"/>
              </w:rPr>
            </w:pPr>
          </w:p>
          <w:p>
            <w:pPr>
              <w:widowControl/>
              <w:jc w:val="center"/>
              <w:rPr>
                <w:rFonts w:ascii="仿宋" w:hAnsi="仿宋" w:eastAsia="仿宋" w:cs="仿宋"/>
                <w:color w:val="333333"/>
                <w:spacing w:val="8"/>
                <w:kern w:val="0"/>
                <w:sz w:val="28"/>
                <w:szCs w:val="28"/>
              </w:rPr>
            </w:pPr>
            <w:r>
              <w:rPr>
                <w:rFonts w:ascii="仿宋" w:hAnsi="仿宋" w:eastAsia="仿宋" w:cs="仿宋"/>
                <w:color w:val="333333"/>
                <w:spacing w:val="8"/>
                <w:kern w:val="0"/>
                <w:sz w:val="28"/>
                <w:szCs w:val="28"/>
              </w:rPr>
              <w:t>6</w:t>
            </w:r>
          </w:p>
        </w:tc>
        <w:tc>
          <w:tcPr>
            <w:tcW w:w="2531" w:type="dxa"/>
          </w:tcPr>
          <w:p>
            <w:pPr>
              <w:widowControl/>
              <w:jc w:val="center"/>
              <w:rPr>
                <w:rFonts w:ascii="仿宋" w:hAnsi="仿宋" w:eastAsia="仿宋" w:cs="仿宋"/>
                <w:color w:val="333333"/>
                <w:spacing w:val="8"/>
                <w:kern w:val="0"/>
                <w:sz w:val="28"/>
                <w:szCs w:val="28"/>
              </w:rPr>
            </w:pPr>
          </w:p>
          <w:p>
            <w:pPr>
              <w:widowControl/>
              <w:jc w:val="center"/>
              <w:rPr>
                <w:rFonts w:ascii="仿宋" w:hAnsi="仿宋" w:eastAsia="仿宋" w:cs="仿宋"/>
                <w:color w:val="333333"/>
                <w:spacing w:val="8"/>
                <w:kern w:val="0"/>
                <w:sz w:val="28"/>
                <w:szCs w:val="28"/>
              </w:rPr>
            </w:pPr>
            <w:r>
              <w:rPr>
                <w:rFonts w:hint="eastAsia" w:ascii="仿宋" w:hAnsi="仿宋" w:eastAsia="仿宋" w:cs="仿宋"/>
                <w:color w:val="333333"/>
                <w:spacing w:val="8"/>
                <w:kern w:val="0"/>
                <w:sz w:val="28"/>
                <w:szCs w:val="28"/>
              </w:rPr>
              <w:t>七里坪镇吴家院墙</w:t>
            </w:r>
          </w:p>
        </w:tc>
        <w:tc>
          <w:tcPr>
            <w:tcW w:w="1435" w:type="dxa"/>
          </w:tcPr>
          <w:p>
            <w:pPr>
              <w:widowControl/>
              <w:jc w:val="center"/>
              <w:rPr>
                <w:rFonts w:ascii="仿宋" w:hAnsi="仿宋" w:eastAsia="仿宋" w:cs="仿宋"/>
                <w:color w:val="333333"/>
                <w:spacing w:val="8"/>
                <w:kern w:val="0"/>
                <w:sz w:val="28"/>
                <w:szCs w:val="28"/>
              </w:rPr>
            </w:pPr>
          </w:p>
          <w:p>
            <w:pPr>
              <w:widowControl/>
              <w:jc w:val="center"/>
              <w:rPr>
                <w:rFonts w:ascii="仿宋" w:hAnsi="仿宋" w:eastAsia="仿宋" w:cs="仿宋"/>
                <w:color w:val="333333"/>
                <w:spacing w:val="8"/>
                <w:kern w:val="0"/>
                <w:sz w:val="28"/>
                <w:szCs w:val="28"/>
              </w:rPr>
            </w:pPr>
            <w:r>
              <w:rPr>
                <w:rFonts w:ascii="仿宋" w:hAnsi="仿宋" w:eastAsia="仿宋" w:cs="仿宋"/>
                <w:color w:val="333333"/>
                <w:spacing w:val="8"/>
                <w:kern w:val="0"/>
                <w:sz w:val="28"/>
                <w:szCs w:val="28"/>
              </w:rPr>
              <w:t>18*6m</w:t>
            </w:r>
          </w:p>
        </w:tc>
        <w:tc>
          <w:tcPr>
            <w:tcW w:w="1558" w:type="dxa"/>
            <w:vAlign w:val="center"/>
          </w:tcPr>
          <w:p>
            <w:pPr>
              <w:widowControl/>
              <w:jc w:val="center"/>
              <w:rPr>
                <w:rFonts w:ascii="仿宋" w:hAnsi="仿宋" w:eastAsia="仿宋" w:cs="仿宋"/>
                <w:color w:val="333333"/>
                <w:spacing w:val="8"/>
                <w:kern w:val="0"/>
                <w:sz w:val="24"/>
                <w:szCs w:val="24"/>
              </w:rPr>
            </w:pPr>
            <w:r>
              <w:rPr>
                <w:rFonts w:ascii="仿宋" w:hAnsi="仿宋" w:eastAsia="仿宋" w:cs="仿宋"/>
                <w:color w:val="333333"/>
                <w:spacing w:val="8"/>
                <w:kern w:val="0"/>
                <w:sz w:val="24"/>
                <w:szCs w:val="24"/>
              </w:rPr>
              <w:t>8</w:t>
            </w:r>
            <w:r>
              <w:rPr>
                <w:rFonts w:hint="eastAsia" w:ascii="仿宋" w:hAnsi="仿宋" w:eastAsia="仿宋" w:cs="仿宋"/>
                <w:color w:val="333333"/>
                <w:spacing w:val="8"/>
                <w:kern w:val="0"/>
                <w:sz w:val="24"/>
                <w:szCs w:val="24"/>
              </w:rPr>
              <w:t>万元</w:t>
            </w:r>
          </w:p>
        </w:tc>
        <w:tc>
          <w:tcPr>
            <w:tcW w:w="2472" w:type="dxa"/>
          </w:tcPr>
          <w:p>
            <w:pPr>
              <w:widowControl/>
              <w:jc w:val="center"/>
              <w:rPr>
                <w:rFonts w:ascii="仿宋" w:hAnsi="仿宋" w:eastAsia="仿宋" w:cs="仿宋"/>
                <w:sz w:val="24"/>
                <w:szCs w:val="24"/>
              </w:rPr>
            </w:pPr>
            <w:r>
              <w:drawing>
                <wp:inline distT="0" distB="0" distL="0" distR="0">
                  <wp:extent cx="1391920" cy="1076325"/>
                  <wp:effectExtent l="0" t="0" r="0" b="0"/>
                  <wp:docPr id="3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391920" cy="10763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1008" w:type="dxa"/>
          </w:tcPr>
          <w:p>
            <w:pPr>
              <w:widowControl/>
              <w:jc w:val="center"/>
              <w:rPr>
                <w:rFonts w:ascii="仿宋" w:hAnsi="仿宋" w:eastAsia="仿宋" w:cs="仿宋"/>
                <w:color w:val="333333"/>
                <w:spacing w:val="8"/>
                <w:kern w:val="0"/>
                <w:sz w:val="28"/>
                <w:szCs w:val="28"/>
              </w:rPr>
            </w:pPr>
          </w:p>
          <w:p>
            <w:pPr>
              <w:widowControl/>
              <w:jc w:val="center"/>
              <w:rPr>
                <w:rFonts w:ascii="仿宋" w:hAnsi="仿宋" w:eastAsia="仿宋" w:cs="仿宋"/>
                <w:color w:val="333333"/>
                <w:spacing w:val="8"/>
                <w:kern w:val="0"/>
                <w:sz w:val="28"/>
                <w:szCs w:val="28"/>
              </w:rPr>
            </w:pPr>
            <w:r>
              <w:rPr>
                <w:rFonts w:ascii="仿宋" w:hAnsi="仿宋" w:eastAsia="仿宋" w:cs="仿宋"/>
                <w:color w:val="333333"/>
                <w:spacing w:val="8"/>
                <w:kern w:val="0"/>
                <w:sz w:val="28"/>
                <w:szCs w:val="28"/>
              </w:rPr>
              <w:t>7</w:t>
            </w:r>
          </w:p>
          <w:p>
            <w:pPr>
              <w:widowControl/>
              <w:jc w:val="center"/>
              <w:rPr>
                <w:rFonts w:ascii="仿宋" w:hAnsi="仿宋" w:eastAsia="仿宋" w:cs="仿宋"/>
                <w:color w:val="333333"/>
                <w:spacing w:val="8"/>
                <w:kern w:val="0"/>
                <w:sz w:val="28"/>
                <w:szCs w:val="28"/>
              </w:rPr>
            </w:pPr>
          </w:p>
        </w:tc>
        <w:tc>
          <w:tcPr>
            <w:tcW w:w="2531" w:type="dxa"/>
          </w:tcPr>
          <w:p>
            <w:pPr>
              <w:widowControl/>
              <w:rPr>
                <w:rFonts w:ascii="仿宋" w:hAnsi="仿宋" w:eastAsia="仿宋" w:cs="仿宋"/>
                <w:color w:val="333333"/>
                <w:spacing w:val="8"/>
                <w:kern w:val="0"/>
                <w:sz w:val="28"/>
                <w:szCs w:val="28"/>
              </w:rPr>
            </w:pPr>
            <w:r>
              <w:rPr>
                <w:rFonts w:hint="eastAsia" w:ascii="仿宋" w:hAnsi="仿宋" w:eastAsia="仿宋" w:cs="仿宋"/>
                <w:color w:val="333333"/>
                <w:spacing w:val="8"/>
                <w:kern w:val="0"/>
                <w:sz w:val="28"/>
                <w:szCs w:val="28"/>
              </w:rPr>
              <w:t>七里坪镇吴家院墙加油站对面</w:t>
            </w:r>
          </w:p>
        </w:tc>
        <w:tc>
          <w:tcPr>
            <w:tcW w:w="1435" w:type="dxa"/>
          </w:tcPr>
          <w:p>
            <w:pPr>
              <w:widowControl/>
              <w:jc w:val="center"/>
              <w:rPr>
                <w:rFonts w:ascii="仿宋" w:hAnsi="仿宋" w:eastAsia="仿宋" w:cs="仿宋"/>
                <w:color w:val="333333"/>
                <w:spacing w:val="8"/>
                <w:kern w:val="0"/>
                <w:sz w:val="28"/>
                <w:szCs w:val="28"/>
              </w:rPr>
            </w:pPr>
          </w:p>
          <w:p>
            <w:pPr>
              <w:widowControl/>
              <w:jc w:val="center"/>
              <w:rPr>
                <w:rFonts w:ascii="仿宋" w:hAnsi="仿宋" w:eastAsia="仿宋" w:cs="仿宋"/>
                <w:color w:val="333333"/>
                <w:spacing w:val="8"/>
                <w:kern w:val="0"/>
                <w:sz w:val="28"/>
                <w:szCs w:val="28"/>
              </w:rPr>
            </w:pPr>
            <w:r>
              <w:rPr>
                <w:rFonts w:ascii="仿宋" w:hAnsi="仿宋" w:eastAsia="仿宋" w:cs="仿宋"/>
                <w:color w:val="333333"/>
                <w:spacing w:val="8"/>
                <w:kern w:val="0"/>
                <w:sz w:val="28"/>
                <w:szCs w:val="28"/>
              </w:rPr>
              <w:t>18*6m</w:t>
            </w:r>
          </w:p>
        </w:tc>
        <w:tc>
          <w:tcPr>
            <w:tcW w:w="1558" w:type="dxa"/>
            <w:vAlign w:val="center"/>
          </w:tcPr>
          <w:p>
            <w:pPr>
              <w:widowControl/>
              <w:jc w:val="center"/>
              <w:rPr>
                <w:rFonts w:ascii="仿宋" w:hAnsi="仿宋" w:eastAsia="仿宋" w:cs="仿宋"/>
                <w:color w:val="333333"/>
                <w:spacing w:val="8"/>
                <w:kern w:val="0"/>
                <w:sz w:val="24"/>
                <w:szCs w:val="24"/>
              </w:rPr>
            </w:pPr>
            <w:r>
              <w:rPr>
                <w:rFonts w:ascii="仿宋" w:hAnsi="仿宋" w:eastAsia="仿宋" w:cs="仿宋"/>
                <w:color w:val="333333"/>
                <w:spacing w:val="8"/>
                <w:kern w:val="0"/>
                <w:sz w:val="24"/>
                <w:szCs w:val="24"/>
              </w:rPr>
              <w:t>8</w:t>
            </w:r>
            <w:r>
              <w:rPr>
                <w:rFonts w:hint="eastAsia" w:ascii="仿宋" w:hAnsi="仿宋" w:eastAsia="仿宋" w:cs="仿宋"/>
                <w:color w:val="333333"/>
                <w:spacing w:val="8"/>
                <w:kern w:val="0"/>
                <w:sz w:val="24"/>
                <w:szCs w:val="24"/>
              </w:rPr>
              <w:t>万元</w:t>
            </w:r>
          </w:p>
        </w:tc>
        <w:tc>
          <w:tcPr>
            <w:tcW w:w="2472" w:type="dxa"/>
          </w:tcPr>
          <w:p>
            <w:pPr>
              <w:widowControl/>
              <w:jc w:val="center"/>
              <w:rPr>
                <w:rFonts w:ascii="仿宋" w:hAnsi="仿宋" w:eastAsia="仿宋" w:cs="仿宋"/>
                <w:sz w:val="24"/>
                <w:szCs w:val="24"/>
              </w:rPr>
            </w:pPr>
            <w:r>
              <w:drawing>
                <wp:inline distT="0" distB="0" distL="0" distR="0">
                  <wp:extent cx="1383665" cy="1116965"/>
                  <wp:effectExtent l="0" t="0" r="0" b="0"/>
                  <wp:docPr id="3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383665" cy="1116965"/>
                          </a:xfrm>
                          <a:prstGeom prst="rect">
                            <a:avLst/>
                          </a:prstGeom>
                          <a:noFill/>
                          <a:ln>
                            <a:noFill/>
                          </a:ln>
                        </pic:spPr>
                      </pic:pic>
                    </a:graphicData>
                  </a:graphic>
                </wp:inline>
              </w:drawing>
            </w:r>
          </w:p>
        </w:tc>
      </w:tr>
    </w:tbl>
    <w:p>
      <w:pPr>
        <w:widowControl/>
        <w:shd w:val="clear" w:color="auto" w:fill="FFFFFF"/>
        <w:spacing w:line="480" w:lineRule="atLeast"/>
        <w:rPr>
          <w:rFonts w:ascii="仿宋" w:hAnsi="仿宋" w:eastAsia="仿宋" w:cs="Arial"/>
          <w:color w:val="333333"/>
          <w:spacing w:val="8"/>
          <w:kern w:val="0"/>
          <w:sz w:val="32"/>
          <w:szCs w:val="32"/>
        </w:rPr>
      </w:pPr>
      <w:r>
        <w:rPr>
          <w:rFonts w:hint="eastAsia" w:ascii="仿宋" w:hAnsi="仿宋" w:eastAsia="仿宋" w:cs="Arial"/>
          <w:color w:val="333333"/>
          <w:spacing w:val="8"/>
          <w:kern w:val="0"/>
          <w:sz w:val="32"/>
          <w:szCs w:val="32"/>
        </w:rPr>
        <w:t>（</w:t>
      </w:r>
      <w:r>
        <w:rPr>
          <w:rFonts w:ascii="仿宋" w:hAnsi="仿宋" w:eastAsia="仿宋" w:cs="Arial"/>
          <w:color w:val="333333"/>
          <w:spacing w:val="8"/>
          <w:kern w:val="0"/>
          <w:sz w:val="32"/>
          <w:szCs w:val="32"/>
        </w:rPr>
        <w:t>4</w:t>
      </w:r>
      <w:r>
        <w:rPr>
          <w:rFonts w:hint="eastAsia" w:ascii="仿宋" w:hAnsi="仿宋" w:eastAsia="仿宋" w:cs="Arial"/>
          <w:color w:val="333333"/>
          <w:spacing w:val="8"/>
          <w:kern w:val="0"/>
          <w:sz w:val="32"/>
          <w:szCs w:val="32"/>
        </w:rPr>
        <w:t>）位于红安县永佳河镇的广告牌</w:t>
      </w:r>
    </w:p>
    <w:tbl>
      <w:tblPr>
        <w:tblStyle w:val="7"/>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2563"/>
        <w:gridCol w:w="1134"/>
        <w:gridCol w:w="1701"/>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tcPr>
          <w:p>
            <w:pPr>
              <w:widowControl/>
              <w:jc w:val="center"/>
              <w:rPr>
                <w:rFonts w:ascii="仿宋" w:hAnsi="仿宋" w:eastAsia="仿宋" w:cs="仿宋"/>
                <w:color w:val="333333"/>
                <w:spacing w:val="8"/>
                <w:kern w:val="0"/>
                <w:sz w:val="28"/>
                <w:szCs w:val="28"/>
              </w:rPr>
            </w:pPr>
            <w:r>
              <w:rPr>
                <w:rFonts w:hint="eastAsia" w:ascii="仿宋" w:hAnsi="仿宋" w:eastAsia="仿宋" w:cs="仿宋"/>
                <w:color w:val="333333"/>
                <w:spacing w:val="8"/>
                <w:kern w:val="0"/>
                <w:sz w:val="28"/>
                <w:szCs w:val="28"/>
              </w:rPr>
              <w:t>序号</w:t>
            </w:r>
          </w:p>
        </w:tc>
        <w:tc>
          <w:tcPr>
            <w:tcW w:w="2563" w:type="dxa"/>
          </w:tcPr>
          <w:p>
            <w:pPr>
              <w:widowControl/>
              <w:jc w:val="center"/>
              <w:rPr>
                <w:rFonts w:ascii="仿宋" w:hAnsi="仿宋" w:eastAsia="仿宋" w:cs="仿宋"/>
                <w:color w:val="333333"/>
                <w:spacing w:val="8"/>
                <w:kern w:val="0"/>
                <w:sz w:val="28"/>
                <w:szCs w:val="28"/>
              </w:rPr>
            </w:pPr>
            <w:r>
              <w:rPr>
                <w:rFonts w:hint="eastAsia" w:ascii="仿宋" w:hAnsi="仿宋" w:eastAsia="仿宋" w:cs="仿宋"/>
                <w:color w:val="333333"/>
                <w:spacing w:val="8"/>
                <w:kern w:val="0"/>
                <w:sz w:val="28"/>
                <w:szCs w:val="28"/>
              </w:rPr>
              <w:t>位置</w:t>
            </w:r>
          </w:p>
        </w:tc>
        <w:tc>
          <w:tcPr>
            <w:tcW w:w="1134" w:type="dxa"/>
          </w:tcPr>
          <w:p>
            <w:pPr>
              <w:widowControl/>
              <w:jc w:val="center"/>
              <w:rPr>
                <w:rFonts w:ascii="仿宋" w:hAnsi="仿宋" w:eastAsia="仿宋" w:cs="仿宋"/>
                <w:color w:val="333333"/>
                <w:spacing w:val="8"/>
                <w:kern w:val="0"/>
                <w:sz w:val="28"/>
                <w:szCs w:val="28"/>
              </w:rPr>
            </w:pPr>
            <w:r>
              <w:rPr>
                <w:rFonts w:hint="eastAsia" w:ascii="仿宋" w:hAnsi="仿宋" w:eastAsia="仿宋" w:cs="仿宋"/>
                <w:color w:val="333333"/>
                <w:spacing w:val="8"/>
                <w:kern w:val="0"/>
                <w:sz w:val="28"/>
                <w:szCs w:val="28"/>
              </w:rPr>
              <w:t>尺寸</w:t>
            </w:r>
          </w:p>
        </w:tc>
        <w:tc>
          <w:tcPr>
            <w:tcW w:w="1701" w:type="dxa"/>
          </w:tcPr>
          <w:p>
            <w:pPr>
              <w:widowControl/>
              <w:jc w:val="center"/>
              <w:rPr>
                <w:rFonts w:ascii="仿宋" w:hAnsi="仿宋" w:eastAsia="仿宋" w:cs="仿宋"/>
                <w:color w:val="333333"/>
                <w:spacing w:val="8"/>
                <w:kern w:val="0"/>
                <w:sz w:val="28"/>
                <w:szCs w:val="28"/>
              </w:rPr>
            </w:pPr>
            <w:r>
              <w:rPr>
                <w:rFonts w:hint="eastAsia" w:ascii="仿宋" w:hAnsi="仿宋" w:eastAsia="仿宋" w:cs="宋体"/>
                <w:color w:val="333333"/>
                <w:spacing w:val="8"/>
                <w:kern w:val="0"/>
                <w:sz w:val="28"/>
                <w:szCs w:val="28"/>
              </w:rPr>
              <w:t>起始</w:t>
            </w:r>
            <w:r>
              <w:rPr>
                <w:rFonts w:hint="eastAsia" w:ascii="仿宋" w:hAnsi="仿宋" w:eastAsia="仿宋" w:cs="仿宋"/>
                <w:color w:val="333333"/>
                <w:spacing w:val="8"/>
                <w:kern w:val="0"/>
                <w:sz w:val="28"/>
                <w:szCs w:val="28"/>
              </w:rPr>
              <w:t>价/年</w:t>
            </w:r>
          </w:p>
        </w:tc>
        <w:tc>
          <w:tcPr>
            <w:tcW w:w="2410" w:type="dxa"/>
          </w:tcPr>
          <w:p>
            <w:pPr>
              <w:widowControl/>
              <w:jc w:val="center"/>
              <w:rPr>
                <w:rFonts w:ascii="仿宋" w:hAnsi="仿宋" w:eastAsia="仿宋" w:cs="仿宋"/>
                <w:color w:val="333333"/>
                <w:spacing w:val="8"/>
                <w:kern w:val="0"/>
                <w:sz w:val="28"/>
                <w:szCs w:val="28"/>
              </w:rPr>
            </w:pPr>
            <w:r>
              <w:rPr>
                <w:rFonts w:hint="eastAsia" w:ascii="仿宋" w:hAnsi="仿宋" w:eastAsia="仿宋" w:cs="仿宋"/>
                <w:color w:val="333333"/>
                <w:spacing w:val="8"/>
                <w:kern w:val="0"/>
                <w:sz w:val="28"/>
                <w:szCs w:val="28"/>
              </w:rPr>
              <w:t>实体图片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976" w:type="dxa"/>
          </w:tcPr>
          <w:p>
            <w:pPr>
              <w:widowControl/>
              <w:jc w:val="center"/>
              <w:rPr>
                <w:rFonts w:ascii="仿宋" w:hAnsi="仿宋" w:eastAsia="仿宋" w:cs="仿宋"/>
                <w:color w:val="333333"/>
                <w:spacing w:val="8"/>
                <w:kern w:val="0"/>
                <w:sz w:val="28"/>
                <w:szCs w:val="28"/>
              </w:rPr>
            </w:pPr>
          </w:p>
          <w:p>
            <w:pPr>
              <w:widowControl/>
              <w:jc w:val="center"/>
              <w:rPr>
                <w:rFonts w:ascii="仿宋" w:hAnsi="仿宋" w:eastAsia="仿宋" w:cs="仿宋"/>
                <w:color w:val="333333"/>
                <w:spacing w:val="8"/>
                <w:kern w:val="0"/>
                <w:sz w:val="28"/>
                <w:szCs w:val="28"/>
              </w:rPr>
            </w:pPr>
            <w:r>
              <w:rPr>
                <w:rFonts w:ascii="仿宋" w:hAnsi="仿宋" w:eastAsia="仿宋" w:cs="仿宋"/>
                <w:color w:val="333333"/>
                <w:spacing w:val="8"/>
                <w:kern w:val="0"/>
                <w:sz w:val="28"/>
                <w:szCs w:val="28"/>
              </w:rPr>
              <w:t>1</w:t>
            </w:r>
          </w:p>
        </w:tc>
        <w:tc>
          <w:tcPr>
            <w:tcW w:w="2563" w:type="dxa"/>
          </w:tcPr>
          <w:p>
            <w:pPr>
              <w:widowControl/>
              <w:jc w:val="center"/>
              <w:rPr>
                <w:rFonts w:ascii="仿宋" w:hAnsi="仿宋" w:eastAsia="仿宋" w:cs="仿宋"/>
                <w:color w:val="333333"/>
                <w:spacing w:val="8"/>
                <w:kern w:val="0"/>
                <w:sz w:val="28"/>
                <w:szCs w:val="28"/>
              </w:rPr>
            </w:pPr>
            <w:r>
              <w:rPr>
                <w:rFonts w:hint="eastAsia" w:ascii="仿宋" w:hAnsi="仿宋" w:eastAsia="仿宋" w:cs="仿宋"/>
                <w:color w:val="333333"/>
                <w:spacing w:val="8"/>
                <w:kern w:val="0"/>
                <w:sz w:val="28"/>
                <w:szCs w:val="28"/>
              </w:rPr>
              <w:t>永佳河镇武麻高速永河收费站路口</w:t>
            </w:r>
          </w:p>
        </w:tc>
        <w:tc>
          <w:tcPr>
            <w:tcW w:w="1134" w:type="dxa"/>
          </w:tcPr>
          <w:p>
            <w:pPr>
              <w:widowControl/>
              <w:jc w:val="center"/>
              <w:rPr>
                <w:rFonts w:ascii="仿宋" w:hAnsi="仿宋" w:eastAsia="仿宋" w:cs="仿宋"/>
                <w:color w:val="333333"/>
                <w:spacing w:val="8"/>
                <w:kern w:val="0"/>
                <w:sz w:val="28"/>
                <w:szCs w:val="28"/>
              </w:rPr>
            </w:pPr>
          </w:p>
          <w:p>
            <w:pPr>
              <w:widowControl/>
              <w:jc w:val="center"/>
              <w:rPr>
                <w:rFonts w:ascii="仿宋" w:hAnsi="仿宋" w:eastAsia="仿宋" w:cs="仿宋"/>
                <w:color w:val="333333"/>
                <w:spacing w:val="8"/>
                <w:kern w:val="0"/>
                <w:sz w:val="28"/>
                <w:szCs w:val="28"/>
              </w:rPr>
            </w:pPr>
            <w:r>
              <w:rPr>
                <w:rFonts w:ascii="仿宋" w:hAnsi="仿宋" w:eastAsia="仿宋" w:cs="仿宋"/>
                <w:color w:val="333333"/>
                <w:spacing w:val="8"/>
                <w:kern w:val="0"/>
                <w:sz w:val="28"/>
                <w:szCs w:val="28"/>
              </w:rPr>
              <w:t>18*6m</w:t>
            </w:r>
          </w:p>
        </w:tc>
        <w:tc>
          <w:tcPr>
            <w:tcW w:w="1701" w:type="dxa"/>
            <w:vAlign w:val="center"/>
          </w:tcPr>
          <w:p>
            <w:pPr>
              <w:widowControl/>
              <w:jc w:val="center"/>
              <w:rPr>
                <w:rFonts w:ascii="仿宋" w:hAnsi="仿宋" w:eastAsia="仿宋" w:cs="仿宋"/>
                <w:color w:val="333333"/>
                <w:spacing w:val="8"/>
                <w:kern w:val="0"/>
                <w:sz w:val="24"/>
                <w:szCs w:val="24"/>
              </w:rPr>
            </w:pPr>
            <w:r>
              <w:rPr>
                <w:rFonts w:ascii="仿宋" w:hAnsi="仿宋" w:eastAsia="仿宋" w:cs="仿宋"/>
                <w:color w:val="333333"/>
                <w:spacing w:val="8"/>
                <w:kern w:val="0"/>
                <w:sz w:val="24"/>
                <w:szCs w:val="24"/>
              </w:rPr>
              <w:t>8</w:t>
            </w:r>
            <w:r>
              <w:rPr>
                <w:rFonts w:hint="eastAsia" w:ascii="仿宋" w:hAnsi="仿宋" w:eastAsia="仿宋" w:cs="仿宋"/>
                <w:color w:val="333333"/>
                <w:spacing w:val="8"/>
                <w:kern w:val="0"/>
                <w:sz w:val="24"/>
                <w:szCs w:val="24"/>
              </w:rPr>
              <w:t>万元</w:t>
            </w:r>
          </w:p>
        </w:tc>
        <w:tc>
          <w:tcPr>
            <w:tcW w:w="2410" w:type="dxa"/>
          </w:tcPr>
          <w:p>
            <w:pPr>
              <w:widowControl/>
              <w:jc w:val="center"/>
              <w:rPr>
                <w:rFonts w:ascii="仿宋" w:hAnsi="仿宋" w:eastAsia="仿宋" w:cs="仿宋"/>
                <w:color w:val="333333"/>
                <w:spacing w:val="8"/>
                <w:kern w:val="0"/>
                <w:sz w:val="24"/>
                <w:szCs w:val="24"/>
              </w:rPr>
            </w:pPr>
            <w:r>
              <w:rPr>
                <w:rFonts w:ascii="仿宋" w:hAnsi="仿宋" w:eastAsia="仿宋" w:cs="仿宋"/>
                <w:sz w:val="24"/>
                <w:szCs w:val="24"/>
              </w:rPr>
              <w:drawing>
                <wp:inline distT="0" distB="0" distL="0" distR="0">
                  <wp:extent cx="1351280" cy="1011555"/>
                  <wp:effectExtent l="0" t="0" r="0" b="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351280" cy="10115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976" w:type="dxa"/>
          </w:tcPr>
          <w:p>
            <w:pPr>
              <w:widowControl/>
              <w:jc w:val="center"/>
              <w:rPr>
                <w:rFonts w:ascii="仿宋" w:hAnsi="仿宋" w:eastAsia="仿宋" w:cs="仿宋"/>
                <w:color w:val="333333"/>
                <w:spacing w:val="8"/>
                <w:kern w:val="0"/>
                <w:sz w:val="28"/>
                <w:szCs w:val="28"/>
              </w:rPr>
            </w:pPr>
          </w:p>
          <w:p>
            <w:pPr>
              <w:widowControl/>
              <w:jc w:val="center"/>
              <w:rPr>
                <w:rFonts w:ascii="仿宋" w:hAnsi="仿宋" w:eastAsia="仿宋" w:cs="仿宋"/>
                <w:color w:val="333333"/>
                <w:spacing w:val="8"/>
                <w:kern w:val="0"/>
                <w:sz w:val="28"/>
                <w:szCs w:val="28"/>
              </w:rPr>
            </w:pPr>
            <w:r>
              <w:rPr>
                <w:rFonts w:ascii="仿宋" w:hAnsi="仿宋" w:eastAsia="仿宋" w:cs="仿宋"/>
                <w:color w:val="333333"/>
                <w:spacing w:val="8"/>
                <w:kern w:val="0"/>
                <w:sz w:val="28"/>
                <w:szCs w:val="28"/>
              </w:rPr>
              <w:t>2</w:t>
            </w:r>
          </w:p>
        </w:tc>
        <w:tc>
          <w:tcPr>
            <w:tcW w:w="2563" w:type="dxa"/>
          </w:tcPr>
          <w:p>
            <w:pPr>
              <w:widowControl/>
              <w:rPr>
                <w:rFonts w:ascii="仿宋" w:hAnsi="仿宋" w:eastAsia="仿宋" w:cs="仿宋"/>
                <w:color w:val="333333"/>
                <w:spacing w:val="8"/>
                <w:kern w:val="0"/>
                <w:sz w:val="28"/>
                <w:szCs w:val="28"/>
              </w:rPr>
            </w:pPr>
            <w:r>
              <w:rPr>
                <w:rFonts w:hint="eastAsia" w:ascii="仿宋" w:hAnsi="仿宋" w:eastAsia="仿宋" w:cs="仿宋"/>
                <w:color w:val="333333"/>
                <w:spacing w:val="8"/>
                <w:kern w:val="0"/>
                <w:sz w:val="28"/>
                <w:szCs w:val="28"/>
              </w:rPr>
              <w:t>永佳河镇中铁十八局搅拌站山坡</w:t>
            </w:r>
          </w:p>
        </w:tc>
        <w:tc>
          <w:tcPr>
            <w:tcW w:w="1134" w:type="dxa"/>
          </w:tcPr>
          <w:p>
            <w:pPr>
              <w:widowControl/>
              <w:jc w:val="center"/>
              <w:rPr>
                <w:rFonts w:ascii="仿宋" w:hAnsi="仿宋" w:eastAsia="仿宋" w:cs="仿宋"/>
                <w:color w:val="333333"/>
                <w:spacing w:val="8"/>
                <w:kern w:val="0"/>
                <w:sz w:val="28"/>
                <w:szCs w:val="28"/>
              </w:rPr>
            </w:pPr>
          </w:p>
          <w:p>
            <w:pPr>
              <w:widowControl/>
              <w:jc w:val="center"/>
              <w:rPr>
                <w:rFonts w:ascii="仿宋" w:hAnsi="仿宋" w:eastAsia="仿宋" w:cs="仿宋"/>
                <w:color w:val="333333"/>
                <w:spacing w:val="8"/>
                <w:kern w:val="0"/>
                <w:sz w:val="28"/>
                <w:szCs w:val="28"/>
              </w:rPr>
            </w:pPr>
            <w:r>
              <w:rPr>
                <w:rFonts w:ascii="仿宋" w:hAnsi="仿宋" w:eastAsia="仿宋" w:cs="仿宋"/>
                <w:color w:val="333333"/>
                <w:spacing w:val="8"/>
                <w:kern w:val="0"/>
                <w:sz w:val="28"/>
                <w:szCs w:val="28"/>
              </w:rPr>
              <w:t>18*6m</w:t>
            </w:r>
          </w:p>
        </w:tc>
        <w:tc>
          <w:tcPr>
            <w:tcW w:w="1701" w:type="dxa"/>
            <w:vAlign w:val="center"/>
          </w:tcPr>
          <w:p>
            <w:pPr>
              <w:widowControl/>
              <w:jc w:val="center"/>
              <w:rPr>
                <w:rFonts w:ascii="仿宋" w:hAnsi="仿宋" w:eastAsia="仿宋" w:cs="仿宋"/>
                <w:color w:val="333333"/>
                <w:spacing w:val="8"/>
                <w:kern w:val="0"/>
                <w:sz w:val="24"/>
                <w:szCs w:val="24"/>
              </w:rPr>
            </w:pPr>
            <w:r>
              <w:rPr>
                <w:rFonts w:ascii="仿宋" w:hAnsi="仿宋" w:eastAsia="仿宋" w:cs="仿宋"/>
                <w:color w:val="333333"/>
                <w:spacing w:val="8"/>
                <w:kern w:val="0"/>
                <w:sz w:val="24"/>
                <w:szCs w:val="24"/>
              </w:rPr>
              <w:t>8</w:t>
            </w:r>
            <w:r>
              <w:rPr>
                <w:rFonts w:hint="eastAsia" w:ascii="仿宋" w:hAnsi="仿宋" w:eastAsia="仿宋" w:cs="仿宋"/>
                <w:color w:val="333333"/>
                <w:spacing w:val="8"/>
                <w:kern w:val="0"/>
                <w:sz w:val="24"/>
                <w:szCs w:val="24"/>
              </w:rPr>
              <w:t>万元</w:t>
            </w:r>
          </w:p>
        </w:tc>
        <w:tc>
          <w:tcPr>
            <w:tcW w:w="2410" w:type="dxa"/>
          </w:tcPr>
          <w:p>
            <w:pPr>
              <w:widowControl/>
              <w:jc w:val="center"/>
              <w:rPr>
                <w:rFonts w:ascii="仿宋" w:hAnsi="仿宋" w:eastAsia="仿宋" w:cs="仿宋"/>
                <w:color w:val="333333"/>
                <w:spacing w:val="8"/>
                <w:kern w:val="0"/>
                <w:sz w:val="24"/>
                <w:szCs w:val="24"/>
              </w:rPr>
            </w:pPr>
            <w:r>
              <w:rPr>
                <w:rFonts w:ascii="仿宋" w:hAnsi="仿宋" w:eastAsia="仿宋" w:cs="仿宋"/>
                <w:sz w:val="24"/>
                <w:szCs w:val="24"/>
              </w:rPr>
              <w:drawing>
                <wp:inline distT="0" distB="0" distL="0" distR="0">
                  <wp:extent cx="1383665" cy="102743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383665" cy="10274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976" w:type="dxa"/>
          </w:tcPr>
          <w:p>
            <w:pPr>
              <w:widowControl/>
              <w:jc w:val="center"/>
              <w:rPr>
                <w:rFonts w:ascii="仿宋" w:hAnsi="仿宋" w:eastAsia="仿宋" w:cs="仿宋"/>
                <w:color w:val="333333"/>
                <w:spacing w:val="8"/>
                <w:kern w:val="0"/>
                <w:sz w:val="28"/>
                <w:szCs w:val="28"/>
              </w:rPr>
            </w:pPr>
          </w:p>
          <w:p>
            <w:pPr>
              <w:widowControl/>
              <w:jc w:val="center"/>
              <w:rPr>
                <w:rFonts w:ascii="仿宋" w:hAnsi="仿宋" w:eastAsia="仿宋" w:cs="仿宋"/>
                <w:color w:val="333333"/>
                <w:spacing w:val="8"/>
                <w:kern w:val="0"/>
                <w:sz w:val="28"/>
                <w:szCs w:val="28"/>
              </w:rPr>
            </w:pPr>
            <w:r>
              <w:rPr>
                <w:rFonts w:ascii="仿宋" w:hAnsi="仿宋" w:eastAsia="仿宋" w:cs="仿宋"/>
                <w:color w:val="333333"/>
                <w:spacing w:val="8"/>
                <w:kern w:val="0"/>
                <w:sz w:val="28"/>
                <w:szCs w:val="28"/>
              </w:rPr>
              <w:t>3</w:t>
            </w:r>
          </w:p>
        </w:tc>
        <w:tc>
          <w:tcPr>
            <w:tcW w:w="2563" w:type="dxa"/>
          </w:tcPr>
          <w:p>
            <w:pPr>
              <w:widowControl/>
              <w:rPr>
                <w:rFonts w:ascii="仿宋" w:hAnsi="仿宋" w:eastAsia="仿宋" w:cs="仿宋"/>
                <w:color w:val="333333"/>
                <w:spacing w:val="8"/>
                <w:kern w:val="0"/>
                <w:sz w:val="28"/>
                <w:szCs w:val="28"/>
              </w:rPr>
            </w:pPr>
            <w:r>
              <w:rPr>
                <w:rFonts w:hint="eastAsia" w:ascii="仿宋" w:hAnsi="仿宋" w:eastAsia="仿宋" w:cs="仿宋"/>
                <w:color w:val="333333"/>
                <w:spacing w:val="8"/>
                <w:kern w:val="0"/>
                <w:sz w:val="28"/>
                <w:szCs w:val="28"/>
              </w:rPr>
              <w:t>永佳河镇宋大线与檀八线十字路口</w:t>
            </w:r>
          </w:p>
        </w:tc>
        <w:tc>
          <w:tcPr>
            <w:tcW w:w="1134" w:type="dxa"/>
          </w:tcPr>
          <w:p>
            <w:pPr>
              <w:widowControl/>
              <w:jc w:val="center"/>
              <w:rPr>
                <w:rFonts w:ascii="仿宋" w:hAnsi="仿宋" w:eastAsia="仿宋" w:cs="仿宋"/>
                <w:color w:val="333333"/>
                <w:spacing w:val="8"/>
                <w:kern w:val="0"/>
                <w:sz w:val="28"/>
                <w:szCs w:val="28"/>
              </w:rPr>
            </w:pPr>
          </w:p>
          <w:p>
            <w:pPr>
              <w:widowControl/>
              <w:jc w:val="center"/>
              <w:rPr>
                <w:rFonts w:ascii="仿宋" w:hAnsi="仿宋" w:eastAsia="仿宋" w:cs="仿宋"/>
                <w:color w:val="333333"/>
                <w:spacing w:val="8"/>
                <w:kern w:val="0"/>
                <w:sz w:val="28"/>
                <w:szCs w:val="28"/>
              </w:rPr>
            </w:pPr>
            <w:r>
              <w:rPr>
                <w:rFonts w:ascii="仿宋" w:hAnsi="仿宋" w:eastAsia="仿宋" w:cs="仿宋"/>
                <w:color w:val="333333"/>
                <w:spacing w:val="8"/>
                <w:kern w:val="0"/>
                <w:sz w:val="28"/>
                <w:szCs w:val="28"/>
              </w:rPr>
              <w:t>18*6m</w:t>
            </w:r>
          </w:p>
        </w:tc>
        <w:tc>
          <w:tcPr>
            <w:tcW w:w="1701" w:type="dxa"/>
            <w:vAlign w:val="center"/>
          </w:tcPr>
          <w:p>
            <w:pPr>
              <w:widowControl/>
              <w:jc w:val="center"/>
              <w:rPr>
                <w:rFonts w:ascii="仿宋" w:hAnsi="仿宋" w:eastAsia="仿宋" w:cs="仿宋"/>
                <w:color w:val="333333"/>
                <w:spacing w:val="8"/>
                <w:kern w:val="0"/>
                <w:sz w:val="24"/>
                <w:szCs w:val="24"/>
              </w:rPr>
            </w:pPr>
            <w:r>
              <w:rPr>
                <w:rFonts w:ascii="仿宋" w:hAnsi="仿宋" w:eastAsia="仿宋" w:cs="仿宋"/>
                <w:color w:val="333333"/>
                <w:spacing w:val="8"/>
                <w:kern w:val="0"/>
                <w:sz w:val="24"/>
                <w:szCs w:val="24"/>
              </w:rPr>
              <w:t>8</w:t>
            </w:r>
            <w:r>
              <w:rPr>
                <w:rFonts w:hint="eastAsia" w:ascii="仿宋" w:hAnsi="仿宋" w:eastAsia="仿宋" w:cs="仿宋"/>
                <w:color w:val="333333"/>
                <w:spacing w:val="8"/>
                <w:kern w:val="0"/>
                <w:sz w:val="24"/>
                <w:szCs w:val="24"/>
              </w:rPr>
              <w:t>万元</w:t>
            </w:r>
          </w:p>
        </w:tc>
        <w:tc>
          <w:tcPr>
            <w:tcW w:w="2410" w:type="dxa"/>
          </w:tcPr>
          <w:p>
            <w:pPr>
              <w:widowControl/>
              <w:jc w:val="center"/>
              <w:rPr>
                <w:rFonts w:ascii="仿宋" w:hAnsi="仿宋" w:eastAsia="仿宋" w:cs="仿宋"/>
                <w:color w:val="333333"/>
                <w:spacing w:val="8"/>
                <w:kern w:val="0"/>
                <w:sz w:val="24"/>
                <w:szCs w:val="24"/>
              </w:rPr>
            </w:pPr>
            <w:r>
              <w:rPr>
                <w:rFonts w:ascii="仿宋" w:hAnsi="仿宋" w:eastAsia="仿宋" w:cs="仿宋"/>
                <w:sz w:val="24"/>
                <w:szCs w:val="24"/>
              </w:rPr>
              <w:drawing>
                <wp:inline distT="0" distB="0" distL="0" distR="0">
                  <wp:extent cx="1383665" cy="1027430"/>
                  <wp:effectExtent l="0" t="0" r="0" b="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rot="10800000" flipV="1">
                            <a:off x="0" y="0"/>
                            <a:ext cx="1383665" cy="10274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976" w:type="dxa"/>
          </w:tcPr>
          <w:p>
            <w:pPr>
              <w:widowControl/>
              <w:jc w:val="center"/>
              <w:rPr>
                <w:rFonts w:ascii="仿宋" w:hAnsi="仿宋" w:eastAsia="仿宋" w:cs="仿宋"/>
                <w:color w:val="333333"/>
                <w:spacing w:val="8"/>
                <w:kern w:val="0"/>
                <w:sz w:val="28"/>
                <w:szCs w:val="28"/>
              </w:rPr>
            </w:pPr>
          </w:p>
          <w:p>
            <w:pPr>
              <w:widowControl/>
              <w:jc w:val="center"/>
              <w:rPr>
                <w:rFonts w:ascii="仿宋" w:hAnsi="仿宋" w:eastAsia="仿宋" w:cs="仿宋"/>
                <w:color w:val="333333"/>
                <w:spacing w:val="8"/>
                <w:kern w:val="0"/>
                <w:sz w:val="28"/>
                <w:szCs w:val="28"/>
              </w:rPr>
            </w:pPr>
            <w:r>
              <w:rPr>
                <w:rFonts w:ascii="仿宋" w:hAnsi="仿宋" w:eastAsia="仿宋" w:cs="仿宋"/>
                <w:color w:val="333333"/>
                <w:spacing w:val="8"/>
                <w:kern w:val="0"/>
                <w:sz w:val="28"/>
                <w:szCs w:val="28"/>
              </w:rPr>
              <w:t>4</w:t>
            </w:r>
          </w:p>
        </w:tc>
        <w:tc>
          <w:tcPr>
            <w:tcW w:w="2563" w:type="dxa"/>
          </w:tcPr>
          <w:p>
            <w:pPr>
              <w:widowControl/>
              <w:jc w:val="center"/>
              <w:rPr>
                <w:rFonts w:ascii="仿宋" w:hAnsi="仿宋" w:eastAsia="仿宋" w:cs="仿宋"/>
                <w:color w:val="333333"/>
                <w:spacing w:val="8"/>
                <w:kern w:val="0"/>
                <w:sz w:val="28"/>
                <w:szCs w:val="28"/>
              </w:rPr>
            </w:pPr>
          </w:p>
          <w:p>
            <w:pPr>
              <w:widowControl/>
              <w:rPr>
                <w:rFonts w:ascii="仿宋" w:hAnsi="仿宋" w:eastAsia="仿宋" w:cs="仿宋"/>
                <w:color w:val="333333"/>
                <w:spacing w:val="8"/>
                <w:kern w:val="0"/>
                <w:sz w:val="28"/>
                <w:szCs w:val="28"/>
              </w:rPr>
            </w:pPr>
            <w:r>
              <w:rPr>
                <w:rFonts w:hint="eastAsia" w:ascii="仿宋" w:hAnsi="仿宋" w:eastAsia="仿宋" w:cs="仿宋"/>
                <w:color w:val="333333"/>
                <w:spacing w:val="8"/>
                <w:kern w:val="0"/>
                <w:sz w:val="28"/>
                <w:szCs w:val="28"/>
              </w:rPr>
              <w:t>往永佳河镇桃花渡槽左手旁</w:t>
            </w:r>
          </w:p>
        </w:tc>
        <w:tc>
          <w:tcPr>
            <w:tcW w:w="1134" w:type="dxa"/>
          </w:tcPr>
          <w:p>
            <w:pPr>
              <w:widowControl/>
              <w:jc w:val="center"/>
              <w:rPr>
                <w:rFonts w:ascii="仿宋" w:hAnsi="仿宋" w:eastAsia="仿宋" w:cs="仿宋"/>
                <w:color w:val="333333"/>
                <w:spacing w:val="8"/>
                <w:kern w:val="0"/>
                <w:sz w:val="28"/>
                <w:szCs w:val="28"/>
              </w:rPr>
            </w:pPr>
          </w:p>
          <w:p>
            <w:pPr>
              <w:widowControl/>
              <w:jc w:val="center"/>
              <w:rPr>
                <w:rFonts w:ascii="仿宋" w:hAnsi="仿宋" w:eastAsia="仿宋" w:cs="仿宋"/>
                <w:color w:val="333333"/>
                <w:spacing w:val="8"/>
                <w:kern w:val="0"/>
                <w:sz w:val="28"/>
                <w:szCs w:val="28"/>
              </w:rPr>
            </w:pPr>
            <w:r>
              <w:rPr>
                <w:rFonts w:ascii="仿宋" w:hAnsi="仿宋" w:eastAsia="仿宋" w:cs="仿宋"/>
                <w:color w:val="333333"/>
                <w:spacing w:val="8"/>
                <w:kern w:val="0"/>
                <w:sz w:val="28"/>
                <w:szCs w:val="28"/>
              </w:rPr>
              <w:t>18*6m</w:t>
            </w:r>
          </w:p>
        </w:tc>
        <w:tc>
          <w:tcPr>
            <w:tcW w:w="1701" w:type="dxa"/>
            <w:vAlign w:val="center"/>
          </w:tcPr>
          <w:p>
            <w:pPr>
              <w:widowControl/>
              <w:jc w:val="center"/>
              <w:rPr>
                <w:rFonts w:ascii="仿宋" w:hAnsi="仿宋" w:eastAsia="仿宋" w:cs="仿宋"/>
                <w:color w:val="333333"/>
                <w:spacing w:val="8"/>
                <w:kern w:val="0"/>
                <w:sz w:val="24"/>
                <w:szCs w:val="24"/>
              </w:rPr>
            </w:pPr>
            <w:r>
              <w:rPr>
                <w:rFonts w:ascii="仿宋" w:hAnsi="仿宋" w:eastAsia="仿宋" w:cs="仿宋"/>
                <w:color w:val="333333"/>
                <w:spacing w:val="8"/>
                <w:kern w:val="0"/>
                <w:sz w:val="24"/>
                <w:szCs w:val="24"/>
              </w:rPr>
              <w:t>8</w:t>
            </w:r>
            <w:r>
              <w:rPr>
                <w:rFonts w:hint="eastAsia" w:ascii="仿宋" w:hAnsi="仿宋" w:eastAsia="仿宋" w:cs="仿宋"/>
                <w:color w:val="333333"/>
                <w:spacing w:val="8"/>
                <w:kern w:val="0"/>
                <w:sz w:val="24"/>
                <w:szCs w:val="24"/>
              </w:rPr>
              <w:t>万元</w:t>
            </w:r>
          </w:p>
        </w:tc>
        <w:tc>
          <w:tcPr>
            <w:tcW w:w="2410" w:type="dxa"/>
          </w:tcPr>
          <w:p>
            <w:pPr>
              <w:widowControl/>
              <w:jc w:val="center"/>
              <w:rPr>
                <w:rFonts w:ascii="仿宋" w:hAnsi="仿宋" w:eastAsia="仿宋" w:cs="仿宋"/>
                <w:sz w:val="24"/>
                <w:szCs w:val="24"/>
              </w:rPr>
            </w:pPr>
            <w:r>
              <w:rPr>
                <w:rFonts w:ascii="仿宋" w:hAnsi="仿宋" w:eastAsia="仿宋" w:cs="仿宋"/>
                <w:sz w:val="24"/>
                <w:szCs w:val="24"/>
              </w:rPr>
              <w:drawing>
                <wp:inline distT="0" distB="0" distL="0" distR="0">
                  <wp:extent cx="1391920" cy="1035685"/>
                  <wp:effectExtent l="0" t="0" r="0" b="0"/>
                  <wp:docPr id="4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391920" cy="10356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976" w:type="dxa"/>
          </w:tcPr>
          <w:p>
            <w:pPr>
              <w:widowControl/>
              <w:jc w:val="center"/>
              <w:rPr>
                <w:rFonts w:ascii="仿宋" w:hAnsi="仿宋" w:eastAsia="仿宋" w:cs="仿宋"/>
                <w:color w:val="333333"/>
                <w:spacing w:val="8"/>
                <w:kern w:val="0"/>
                <w:sz w:val="28"/>
                <w:szCs w:val="28"/>
              </w:rPr>
            </w:pPr>
          </w:p>
          <w:p>
            <w:pPr>
              <w:widowControl/>
              <w:jc w:val="center"/>
              <w:rPr>
                <w:rFonts w:ascii="仿宋" w:hAnsi="仿宋" w:eastAsia="仿宋" w:cs="仿宋"/>
                <w:color w:val="333333"/>
                <w:spacing w:val="8"/>
                <w:kern w:val="0"/>
                <w:sz w:val="28"/>
                <w:szCs w:val="28"/>
              </w:rPr>
            </w:pPr>
            <w:r>
              <w:rPr>
                <w:rFonts w:ascii="仿宋" w:hAnsi="仿宋" w:eastAsia="仿宋" w:cs="仿宋"/>
                <w:color w:val="333333"/>
                <w:spacing w:val="8"/>
                <w:kern w:val="0"/>
                <w:sz w:val="28"/>
                <w:szCs w:val="28"/>
              </w:rPr>
              <w:t>5</w:t>
            </w:r>
          </w:p>
        </w:tc>
        <w:tc>
          <w:tcPr>
            <w:tcW w:w="2563" w:type="dxa"/>
          </w:tcPr>
          <w:p>
            <w:pPr>
              <w:widowControl/>
              <w:rPr>
                <w:rFonts w:ascii="仿宋" w:hAnsi="仿宋" w:eastAsia="仿宋" w:cs="仿宋"/>
                <w:color w:val="333333"/>
                <w:spacing w:val="8"/>
                <w:kern w:val="0"/>
                <w:sz w:val="28"/>
                <w:szCs w:val="28"/>
              </w:rPr>
            </w:pPr>
            <w:r>
              <w:rPr>
                <w:rFonts w:hint="eastAsia" w:ascii="仿宋" w:hAnsi="仿宋" w:eastAsia="仿宋" w:cs="仿宋"/>
                <w:color w:val="333333"/>
                <w:spacing w:val="8"/>
                <w:kern w:val="0"/>
                <w:sz w:val="28"/>
                <w:szCs w:val="28"/>
              </w:rPr>
              <w:t>往永佳河镇桃花渡槽右手旁</w:t>
            </w:r>
          </w:p>
        </w:tc>
        <w:tc>
          <w:tcPr>
            <w:tcW w:w="1134" w:type="dxa"/>
          </w:tcPr>
          <w:p>
            <w:pPr>
              <w:widowControl/>
              <w:jc w:val="center"/>
              <w:rPr>
                <w:rFonts w:ascii="仿宋" w:hAnsi="仿宋" w:eastAsia="仿宋" w:cs="仿宋"/>
                <w:color w:val="333333"/>
                <w:spacing w:val="8"/>
                <w:kern w:val="0"/>
                <w:sz w:val="28"/>
                <w:szCs w:val="28"/>
              </w:rPr>
            </w:pPr>
          </w:p>
          <w:p>
            <w:pPr>
              <w:widowControl/>
              <w:jc w:val="center"/>
              <w:rPr>
                <w:rFonts w:ascii="仿宋" w:hAnsi="仿宋" w:eastAsia="仿宋" w:cs="仿宋"/>
                <w:color w:val="333333"/>
                <w:spacing w:val="8"/>
                <w:kern w:val="0"/>
                <w:sz w:val="28"/>
                <w:szCs w:val="28"/>
              </w:rPr>
            </w:pPr>
            <w:r>
              <w:rPr>
                <w:rFonts w:ascii="仿宋" w:hAnsi="仿宋" w:eastAsia="仿宋" w:cs="仿宋"/>
                <w:color w:val="333333"/>
                <w:spacing w:val="8"/>
                <w:kern w:val="0"/>
                <w:sz w:val="28"/>
                <w:szCs w:val="28"/>
              </w:rPr>
              <w:t>18*6m</w:t>
            </w:r>
          </w:p>
        </w:tc>
        <w:tc>
          <w:tcPr>
            <w:tcW w:w="1701" w:type="dxa"/>
            <w:vAlign w:val="center"/>
          </w:tcPr>
          <w:p>
            <w:pPr>
              <w:widowControl/>
              <w:jc w:val="center"/>
              <w:rPr>
                <w:rFonts w:ascii="仿宋" w:hAnsi="仿宋" w:eastAsia="仿宋" w:cs="仿宋"/>
                <w:color w:val="333333"/>
                <w:spacing w:val="8"/>
                <w:kern w:val="0"/>
                <w:sz w:val="24"/>
                <w:szCs w:val="24"/>
              </w:rPr>
            </w:pPr>
            <w:r>
              <w:rPr>
                <w:rFonts w:ascii="仿宋" w:hAnsi="仿宋" w:eastAsia="仿宋" w:cs="仿宋"/>
                <w:color w:val="333333"/>
                <w:spacing w:val="8"/>
                <w:kern w:val="0"/>
                <w:sz w:val="24"/>
                <w:szCs w:val="24"/>
              </w:rPr>
              <w:t>8</w:t>
            </w:r>
            <w:r>
              <w:rPr>
                <w:rFonts w:hint="eastAsia" w:ascii="仿宋" w:hAnsi="仿宋" w:eastAsia="仿宋" w:cs="仿宋"/>
                <w:color w:val="333333"/>
                <w:spacing w:val="8"/>
                <w:kern w:val="0"/>
                <w:sz w:val="24"/>
                <w:szCs w:val="24"/>
              </w:rPr>
              <w:t>万元</w:t>
            </w:r>
          </w:p>
        </w:tc>
        <w:tc>
          <w:tcPr>
            <w:tcW w:w="2410" w:type="dxa"/>
          </w:tcPr>
          <w:p>
            <w:pPr>
              <w:widowControl/>
              <w:jc w:val="center"/>
              <w:rPr>
                <w:rFonts w:ascii="仿宋" w:hAnsi="仿宋" w:eastAsia="仿宋" w:cs="仿宋"/>
                <w:color w:val="333333"/>
                <w:spacing w:val="8"/>
                <w:kern w:val="0"/>
                <w:sz w:val="24"/>
                <w:szCs w:val="24"/>
              </w:rPr>
            </w:pPr>
            <w:r>
              <w:rPr>
                <w:rFonts w:ascii="仿宋" w:hAnsi="仿宋" w:eastAsia="仿宋" w:cs="仿宋"/>
                <w:sz w:val="24"/>
                <w:szCs w:val="24"/>
              </w:rPr>
              <w:drawing>
                <wp:inline distT="0" distB="0" distL="0" distR="0">
                  <wp:extent cx="1351280" cy="1011555"/>
                  <wp:effectExtent l="0" t="0" r="0" b="0"/>
                  <wp:docPr id="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351280" cy="10115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976" w:type="dxa"/>
          </w:tcPr>
          <w:p>
            <w:pPr>
              <w:widowControl/>
              <w:jc w:val="center"/>
              <w:rPr>
                <w:rFonts w:ascii="仿宋" w:hAnsi="仿宋" w:eastAsia="仿宋" w:cs="仿宋"/>
                <w:color w:val="333333"/>
                <w:spacing w:val="8"/>
                <w:kern w:val="0"/>
                <w:sz w:val="28"/>
                <w:szCs w:val="28"/>
              </w:rPr>
            </w:pPr>
          </w:p>
          <w:p>
            <w:pPr>
              <w:widowControl/>
              <w:jc w:val="center"/>
              <w:rPr>
                <w:rFonts w:ascii="仿宋" w:hAnsi="仿宋" w:eastAsia="仿宋" w:cs="仿宋"/>
                <w:color w:val="333333"/>
                <w:spacing w:val="8"/>
                <w:kern w:val="0"/>
                <w:sz w:val="28"/>
                <w:szCs w:val="28"/>
              </w:rPr>
            </w:pPr>
            <w:r>
              <w:rPr>
                <w:rFonts w:ascii="仿宋" w:hAnsi="仿宋" w:eastAsia="仿宋" w:cs="仿宋"/>
                <w:color w:val="333333"/>
                <w:spacing w:val="8"/>
                <w:kern w:val="0"/>
                <w:sz w:val="28"/>
                <w:szCs w:val="28"/>
              </w:rPr>
              <w:t>6</w:t>
            </w:r>
          </w:p>
        </w:tc>
        <w:tc>
          <w:tcPr>
            <w:tcW w:w="2563" w:type="dxa"/>
          </w:tcPr>
          <w:p>
            <w:pPr>
              <w:widowControl/>
              <w:jc w:val="center"/>
              <w:rPr>
                <w:rFonts w:ascii="仿宋" w:hAnsi="仿宋" w:eastAsia="仿宋" w:cs="仿宋"/>
                <w:color w:val="333333"/>
                <w:spacing w:val="8"/>
                <w:kern w:val="0"/>
                <w:sz w:val="28"/>
                <w:szCs w:val="28"/>
              </w:rPr>
            </w:pPr>
            <w:r>
              <w:rPr>
                <w:rFonts w:hint="eastAsia" w:ascii="仿宋" w:hAnsi="仿宋" w:eastAsia="仿宋" w:cs="仿宋"/>
                <w:color w:val="333333"/>
                <w:spacing w:val="8"/>
                <w:kern w:val="0"/>
                <w:sz w:val="28"/>
                <w:szCs w:val="28"/>
              </w:rPr>
              <w:t>永佳河镇智通驾校分设点旁</w:t>
            </w:r>
          </w:p>
        </w:tc>
        <w:tc>
          <w:tcPr>
            <w:tcW w:w="1134" w:type="dxa"/>
          </w:tcPr>
          <w:p>
            <w:pPr>
              <w:widowControl/>
              <w:jc w:val="center"/>
              <w:rPr>
                <w:rFonts w:ascii="仿宋" w:hAnsi="仿宋" w:eastAsia="仿宋" w:cs="仿宋"/>
                <w:color w:val="333333"/>
                <w:spacing w:val="8"/>
                <w:kern w:val="0"/>
                <w:sz w:val="28"/>
                <w:szCs w:val="28"/>
              </w:rPr>
            </w:pPr>
          </w:p>
          <w:p>
            <w:pPr>
              <w:widowControl/>
              <w:jc w:val="center"/>
              <w:rPr>
                <w:rFonts w:ascii="仿宋" w:hAnsi="仿宋" w:eastAsia="仿宋" w:cs="仿宋"/>
                <w:color w:val="333333"/>
                <w:spacing w:val="8"/>
                <w:kern w:val="0"/>
                <w:sz w:val="28"/>
                <w:szCs w:val="28"/>
              </w:rPr>
            </w:pPr>
            <w:r>
              <w:rPr>
                <w:rFonts w:ascii="仿宋" w:hAnsi="仿宋" w:eastAsia="仿宋" w:cs="仿宋"/>
                <w:color w:val="333333"/>
                <w:spacing w:val="8"/>
                <w:kern w:val="0"/>
                <w:sz w:val="28"/>
                <w:szCs w:val="28"/>
              </w:rPr>
              <w:t>18*6m</w:t>
            </w:r>
          </w:p>
        </w:tc>
        <w:tc>
          <w:tcPr>
            <w:tcW w:w="1701" w:type="dxa"/>
            <w:vAlign w:val="center"/>
          </w:tcPr>
          <w:p>
            <w:pPr>
              <w:widowControl/>
              <w:jc w:val="center"/>
              <w:rPr>
                <w:rFonts w:ascii="仿宋" w:hAnsi="仿宋" w:eastAsia="仿宋" w:cs="仿宋"/>
                <w:color w:val="333333"/>
                <w:spacing w:val="8"/>
                <w:kern w:val="0"/>
                <w:sz w:val="24"/>
                <w:szCs w:val="24"/>
              </w:rPr>
            </w:pPr>
            <w:r>
              <w:rPr>
                <w:rFonts w:ascii="仿宋" w:hAnsi="仿宋" w:eastAsia="仿宋" w:cs="仿宋"/>
                <w:color w:val="333333"/>
                <w:spacing w:val="8"/>
                <w:kern w:val="0"/>
                <w:sz w:val="24"/>
                <w:szCs w:val="24"/>
              </w:rPr>
              <w:t>8</w:t>
            </w:r>
            <w:r>
              <w:rPr>
                <w:rFonts w:hint="eastAsia" w:ascii="仿宋" w:hAnsi="仿宋" w:eastAsia="仿宋" w:cs="仿宋"/>
                <w:color w:val="333333"/>
                <w:spacing w:val="8"/>
                <w:kern w:val="0"/>
                <w:sz w:val="24"/>
                <w:szCs w:val="24"/>
              </w:rPr>
              <w:t>万元</w:t>
            </w:r>
          </w:p>
        </w:tc>
        <w:tc>
          <w:tcPr>
            <w:tcW w:w="2410" w:type="dxa"/>
          </w:tcPr>
          <w:p>
            <w:pPr>
              <w:widowControl/>
              <w:jc w:val="center"/>
              <w:rPr>
                <w:rFonts w:ascii="仿宋" w:hAnsi="仿宋" w:eastAsia="仿宋" w:cs="仿宋"/>
                <w:sz w:val="24"/>
                <w:szCs w:val="24"/>
              </w:rPr>
            </w:pPr>
            <w:r>
              <w:drawing>
                <wp:inline distT="0" distB="0" distL="0" distR="0">
                  <wp:extent cx="1351280" cy="1011555"/>
                  <wp:effectExtent l="0" t="0" r="0" b="0"/>
                  <wp:docPr id="43" name="图片 43" descr="09ed9018177712f3d744c71d8f36a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09ed9018177712f3d744c71d8f36a7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351280" cy="1011555"/>
                          </a:xfrm>
                          <a:prstGeom prst="rect">
                            <a:avLst/>
                          </a:prstGeom>
                          <a:noFill/>
                          <a:ln>
                            <a:noFill/>
                          </a:ln>
                        </pic:spPr>
                      </pic:pic>
                    </a:graphicData>
                  </a:graphic>
                </wp:inline>
              </w:drawing>
            </w:r>
          </w:p>
        </w:tc>
      </w:tr>
    </w:tbl>
    <w:p>
      <w:pPr>
        <w:widowControl/>
        <w:shd w:val="clear" w:color="auto" w:fill="FFFFFF"/>
        <w:spacing w:line="480" w:lineRule="atLeast"/>
        <w:ind w:firstLine="480"/>
        <w:rPr>
          <w:rFonts w:ascii="仿宋" w:hAnsi="仿宋" w:eastAsia="仿宋" w:cs="Arial"/>
          <w:color w:val="333333"/>
          <w:spacing w:val="8"/>
          <w:kern w:val="0"/>
          <w:sz w:val="32"/>
          <w:szCs w:val="32"/>
        </w:rPr>
      </w:pPr>
      <w:r>
        <w:rPr>
          <w:rFonts w:hint="eastAsia" w:ascii="仿宋" w:hAnsi="仿宋" w:eastAsia="仿宋" w:cs="Arial"/>
          <w:color w:val="333333"/>
          <w:spacing w:val="8"/>
          <w:kern w:val="0"/>
          <w:sz w:val="32"/>
          <w:szCs w:val="32"/>
        </w:rPr>
        <w:t>（</w:t>
      </w:r>
      <w:r>
        <w:rPr>
          <w:rFonts w:ascii="仿宋" w:hAnsi="仿宋" w:eastAsia="仿宋" w:cs="Arial"/>
          <w:color w:val="333333"/>
          <w:spacing w:val="8"/>
          <w:kern w:val="0"/>
          <w:sz w:val="32"/>
          <w:szCs w:val="32"/>
        </w:rPr>
        <w:t>5</w:t>
      </w:r>
      <w:r>
        <w:rPr>
          <w:rFonts w:hint="eastAsia" w:ascii="仿宋" w:hAnsi="仿宋" w:eastAsia="仿宋" w:cs="Arial"/>
          <w:color w:val="333333"/>
          <w:spacing w:val="8"/>
          <w:kern w:val="0"/>
          <w:sz w:val="32"/>
          <w:szCs w:val="32"/>
        </w:rPr>
        <w:t>）位于红安县二程镇的广告牌</w:t>
      </w:r>
    </w:p>
    <w:tbl>
      <w:tblPr>
        <w:tblStyle w:val="7"/>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2410"/>
        <w:gridCol w:w="1276"/>
        <w:gridCol w:w="1559"/>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Pr>
          <w:p>
            <w:pPr>
              <w:widowControl/>
              <w:jc w:val="center"/>
              <w:rPr>
                <w:rFonts w:ascii="仿宋" w:hAnsi="仿宋" w:eastAsia="仿宋" w:cs="宋体"/>
                <w:color w:val="333333"/>
                <w:spacing w:val="8"/>
                <w:kern w:val="0"/>
                <w:sz w:val="24"/>
                <w:szCs w:val="24"/>
              </w:rPr>
            </w:pPr>
            <w:r>
              <w:rPr>
                <w:rFonts w:hint="eastAsia" w:ascii="仿宋" w:hAnsi="仿宋" w:eastAsia="仿宋" w:cs="宋体"/>
                <w:color w:val="333333"/>
                <w:spacing w:val="8"/>
                <w:kern w:val="0"/>
                <w:sz w:val="24"/>
                <w:szCs w:val="24"/>
              </w:rPr>
              <w:t>序号</w:t>
            </w:r>
          </w:p>
        </w:tc>
        <w:tc>
          <w:tcPr>
            <w:tcW w:w="2410" w:type="dxa"/>
          </w:tcPr>
          <w:p>
            <w:pPr>
              <w:widowControl/>
              <w:jc w:val="center"/>
              <w:rPr>
                <w:rFonts w:ascii="仿宋" w:hAnsi="仿宋" w:eastAsia="仿宋" w:cs="宋体"/>
                <w:color w:val="333333"/>
                <w:spacing w:val="8"/>
                <w:kern w:val="0"/>
                <w:sz w:val="24"/>
                <w:szCs w:val="24"/>
              </w:rPr>
            </w:pPr>
            <w:r>
              <w:rPr>
                <w:rFonts w:hint="eastAsia" w:ascii="仿宋" w:hAnsi="仿宋" w:eastAsia="仿宋" w:cs="宋体"/>
                <w:color w:val="333333"/>
                <w:spacing w:val="8"/>
                <w:kern w:val="0"/>
                <w:sz w:val="24"/>
                <w:szCs w:val="24"/>
              </w:rPr>
              <w:t>位置</w:t>
            </w:r>
          </w:p>
        </w:tc>
        <w:tc>
          <w:tcPr>
            <w:tcW w:w="1276" w:type="dxa"/>
          </w:tcPr>
          <w:p>
            <w:pPr>
              <w:widowControl/>
              <w:jc w:val="center"/>
              <w:rPr>
                <w:rFonts w:ascii="仿宋" w:hAnsi="仿宋" w:eastAsia="仿宋" w:cs="宋体"/>
                <w:color w:val="333333"/>
                <w:spacing w:val="8"/>
                <w:kern w:val="0"/>
                <w:sz w:val="24"/>
                <w:szCs w:val="24"/>
              </w:rPr>
            </w:pPr>
            <w:r>
              <w:rPr>
                <w:rFonts w:hint="eastAsia" w:ascii="仿宋" w:hAnsi="仿宋" w:eastAsia="仿宋" w:cs="宋体"/>
                <w:color w:val="333333"/>
                <w:spacing w:val="8"/>
                <w:kern w:val="0"/>
                <w:sz w:val="24"/>
                <w:szCs w:val="24"/>
              </w:rPr>
              <w:t>尺寸</w:t>
            </w:r>
          </w:p>
        </w:tc>
        <w:tc>
          <w:tcPr>
            <w:tcW w:w="1559" w:type="dxa"/>
          </w:tcPr>
          <w:p>
            <w:pPr>
              <w:widowControl/>
              <w:jc w:val="center"/>
              <w:rPr>
                <w:rFonts w:ascii="仿宋" w:hAnsi="仿宋" w:eastAsia="仿宋" w:cs="宋体"/>
                <w:color w:val="333333"/>
                <w:spacing w:val="8"/>
                <w:kern w:val="0"/>
                <w:sz w:val="24"/>
                <w:szCs w:val="24"/>
              </w:rPr>
            </w:pPr>
            <w:r>
              <w:rPr>
                <w:rFonts w:hint="eastAsia" w:ascii="仿宋" w:hAnsi="仿宋" w:eastAsia="仿宋" w:cs="宋体"/>
                <w:color w:val="333333"/>
                <w:spacing w:val="8"/>
                <w:kern w:val="0"/>
                <w:sz w:val="24"/>
                <w:szCs w:val="24"/>
              </w:rPr>
              <w:t>起始价/年</w:t>
            </w:r>
          </w:p>
        </w:tc>
        <w:tc>
          <w:tcPr>
            <w:tcW w:w="2268" w:type="dxa"/>
          </w:tcPr>
          <w:p>
            <w:pPr>
              <w:widowControl/>
              <w:jc w:val="center"/>
              <w:rPr>
                <w:rFonts w:ascii="仿宋" w:hAnsi="仿宋" w:eastAsia="仿宋" w:cs="宋体"/>
                <w:color w:val="333333"/>
                <w:spacing w:val="8"/>
                <w:kern w:val="0"/>
                <w:sz w:val="24"/>
                <w:szCs w:val="24"/>
              </w:rPr>
            </w:pPr>
            <w:r>
              <w:rPr>
                <w:rFonts w:hint="eastAsia" w:ascii="仿宋" w:hAnsi="仿宋" w:eastAsia="仿宋" w:cs="宋体"/>
                <w:color w:val="333333"/>
                <w:spacing w:val="8"/>
                <w:kern w:val="0"/>
                <w:sz w:val="24"/>
                <w:szCs w:val="24"/>
              </w:rPr>
              <w:t>实体图片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992" w:type="dxa"/>
          </w:tcPr>
          <w:p>
            <w:pPr>
              <w:widowControl/>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1</w:t>
            </w:r>
          </w:p>
        </w:tc>
        <w:tc>
          <w:tcPr>
            <w:tcW w:w="2410" w:type="dxa"/>
          </w:tcPr>
          <w:p>
            <w:pPr>
              <w:widowControl/>
              <w:rPr>
                <w:rFonts w:ascii="仿宋" w:hAnsi="仿宋" w:eastAsia="仿宋" w:cs="宋体"/>
                <w:color w:val="333333"/>
                <w:spacing w:val="8"/>
                <w:kern w:val="0"/>
                <w:sz w:val="28"/>
                <w:szCs w:val="28"/>
              </w:rPr>
            </w:pPr>
            <w:r>
              <w:rPr>
                <w:rFonts w:hint="eastAsia" w:ascii="仿宋" w:hAnsi="仿宋" w:eastAsia="仿宋" w:cs="宋体"/>
                <w:color w:val="333333"/>
                <w:spacing w:val="8"/>
                <w:kern w:val="0"/>
                <w:sz w:val="28"/>
                <w:szCs w:val="28"/>
              </w:rPr>
              <w:t>二程镇桐柏十字路口南侧</w:t>
            </w:r>
          </w:p>
        </w:tc>
        <w:tc>
          <w:tcPr>
            <w:tcW w:w="1276" w:type="dxa"/>
          </w:tcPr>
          <w:p>
            <w:pPr>
              <w:widowControl/>
              <w:rPr>
                <w:rFonts w:ascii="仿宋" w:hAnsi="仿宋" w:eastAsia="仿宋" w:cs="宋体"/>
                <w:color w:val="333333"/>
                <w:spacing w:val="8"/>
                <w:kern w:val="0"/>
                <w:sz w:val="28"/>
                <w:szCs w:val="28"/>
              </w:rPr>
            </w:pPr>
          </w:p>
          <w:p>
            <w:pPr>
              <w:widowControl/>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18*6m</w:t>
            </w:r>
          </w:p>
        </w:tc>
        <w:tc>
          <w:tcPr>
            <w:tcW w:w="1559" w:type="dxa"/>
            <w:vAlign w:val="center"/>
          </w:tcPr>
          <w:p>
            <w:pPr>
              <w:widowControl/>
              <w:jc w:val="center"/>
              <w:rPr>
                <w:rFonts w:ascii="仿宋" w:hAnsi="仿宋" w:eastAsia="仿宋" w:cs="宋体"/>
                <w:color w:val="333333"/>
                <w:spacing w:val="8"/>
                <w:kern w:val="0"/>
                <w:sz w:val="24"/>
                <w:szCs w:val="24"/>
              </w:rPr>
            </w:pPr>
            <w:r>
              <w:rPr>
                <w:rFonts w:ascii="仿宋" w:hAnsi="仿宋" w:eastAsia="仿宋" w:cs="宋体"/>
                <w:color w:val="333333"/>
                <w:spacing w:val="8"/>
                <w:kern w:val="0"/>
                <w:sz w:val="24"/>
                <w:szCs w:val="24"/>
              </w:rPr>
              <w:t>8</w:t>
            </w:r>
            <w:r>
              <w:rPr>
                <w:rFonts w:hint="eastAsia" w:ascii="仿宋" w:hAnsi="仿宋" w:eastAsia="仿宋" w:cs="宋体"/>
                <w:color w:val="333333"/>
                <w:spacing w:val="8"/>
                <w:kern w:val="0"/>
                <w:sz w:val="24"/>
                <w:szCs w:val="24"/>
              </w:rPr>
              <w:t>万元</w:t>
            </w:r>
          </w:p>
        </w:tc>
        <w:tc>
          <w:tcPr>
            <w:tcW w:w="2268" w:type="dxa"/>
          </w:tcPr>
          <w:p>
            <w:pPr>
              <w:widowControl/>
              <w:rPr>
                <w:rFonts w:ascii="仿宋" w:hAnsi="仿宋" w:eastAsia="仿宋" w:cs="宋体"/>
                <w:color w:val="333333"/>
                <w:spacing w:val="8"/>
                <w:kern w:val="0"/>
                <w:sz w:val="24"/>
                <w:szCs w:val="24"/>
              </w:rPr>
            </w:pPr>
            <w:r>
              <w:rPr>
                <w:sz w:val="24"/>
                <w:szCs w:val="24"/>
              </w:rPr>
              <w:drawing>
                <wp:inline distT="0" distB="0" distL="0" distR="0">
                  <wp:extent cx="1367790" cy="1035685"/>
                  <wp:effectExtent l="0" t="0" r="0" b="0"/>
                  <wp:docPr id="4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367790" cy="10356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992" w:type="dxa"/>
          </w:tcPr>
          <w:p>
            <w:pPr>
              <w:widowControl/>
              <w:jc w:val="center"/>
              <w:rPr>
                <w:rFonts w:ascii="仿宋" w:hAnsi="仿宋" w:eastAsia="仿宋" w:cs="宋体"/>
                <w:color w:val="333333"/>
                <w:spacing w:val="8"/>
                <w:kern w:val="0"/>
                <w:sz w:val="28"/>
                <w:szCs w:val="28"/>
              </w:rPr>
            </w:pPr>
          </w:p>
          <w:p>
            <w:pPr>
              <w:widowControl/>
              <w:ind w:firstLine="296" w:firstLineChars="100"/>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2</w:t>
            </w:r>
          </w:p>
        </w:tc>
        <w:tc>
          <w:tcPr>
            <w:tcW w:w="2410" w:type="dxa"/>
          </w:tcPr>
          <w:p>
            <w:pPr>
              <w:widowControl/>
              <w:rPr>
                <w:rFonts w:ascii="仿宋" w:hAnsi="仿宋" w:eastAsia="仿宋" w:cs="宋体"/>
                <w:color w:val="333333"/>
                <w:spacing w:val="8"/>
                <w:kern w:val="0"/>
                <w:sz w:val="28"/>
                <w:szCs w:val="28"/>
              </w:rPr>
            </w:pPr>
            <w:r>
              <w:rPr>
                <w:rFonts w:hint="eastAsia" w:ascii="仿宋" w:hAnsi="仿宋" w:eastAsia="仿宋" w:cs="宋体"/>
                <w:color w:val="333333"/>
                <w:spacing w:val="8"/>
                <w:kern w:val="0"/>
                <w:sz w:val="28"/>
                <w:szCs w:val="28"/>
              </w:rPr>
              <w:t>二程镇中兴街中意购物广场对面</w:t>
            </w:r>
          </w:p>
        </w:tc>
        <w:tc>
          <w:tcPr>
            <w:tcW w:w="1276" w:type="dxa"/>
          </w:tcPr>
          <w:p>
            <w:pPr>
              <w:widowControl/>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12*5m</w:t>
            </w:r>
          </w:p>
        </w:tc>
        <w:tc>
          <w:tcPr>
            <w:tcW w:w="1559" w:type="dxa"/>
            <w:vAlign w:val="center"/>
          </w:tcPr>
          <w:p>
            <w:pPr>
              <w:widowControl/>
              <w:jc w:val="center"/>
              <w:rPr>
                <w:rFonts w:ascii="仿宋" w:hAnsi="仿宋" w:eastAsia="仿宋" w:cs="宋体"/>
                <w:color w:val="333333"/>
                <w:spacing w:val="8"/>
                <w:kern w:val="0"/>
                <w:sz w:val="24"/>
                <w:szCs w:val="24"/>
              </w:rPr>
            </w:pPr>
            <w:r>
              <w:rPr>
                <w:rFonts w:ascii="仿宋" w:hAnsi="仿宋" w:eastAsia="仿宋" w:cs="宋体"/>
                <w:color w:val="333333"/>
                <w:spacing w:val="8"/>
                <w:kern w:val="0"/>
                <w:sz w:val="24"/>
                <w:szCs w:val="24"/>
              </w:rPr>
              <w:t>8</w:t>
            </w:r>
            <w:r>
              <w:rPr>
                <w:rFonts w:hint="eastAsia" w:ascii="仿宋" w:hAnsi="仿宋" w:eastAsia="仿宋" w:cs="宋体"/>
                <w:color w:val="333333"/>
                <w:spacing w:val="8"/>
                <w:kern w:val="0"/>
                <w:sz w:val="24"/>
                <w:szCs w:val="24"/>
              </w:rPr>
              <w:t>万元</w:t>
            </w:r>
          </w:p>
        </w:tc>
        <w:tc>
          <w:tcPr>
            <w:tcW w:w="2268" w:type="dxa"/>
          </w:tcPr>
          <w:p>
            <w:pPr>
              <w:widowControl/>
              <w:rPr>
                <w:rFonts w:ascii="仿宋" w:hAnsi="仿宋" w:eastAsia="仿宋" w:cs="宋体"/>
                <w:color w:val="333333"/>
                <w:spacing w:val="8"/>
                <w:kern w:val="0"/>
                <w:sz w:val="24"/>
                <w:szCs w:val="24"/>
              </w:rPr>
            </w:pPr>
            <w:r>
              <w:rPr>
                <w:sz w:val="24"/>
                <w:szCs w:val="24"/>
              </w:rPr>
              <w:drawing>
                <wp:inline distT="0" distB="0" distL="0" distR="0">
                  <wp:extent cx="1359535" cy="1003300"/>
                  <wp:effectExtent l="0" t="0" r="0" b="0"/>
                  <wp:docPr id="4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359535" cy="10033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992" w:type="dxa"/>
          </w:tcPr>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3</w:t>
            </w:r>
          </w:p>
        </w:tc>
        <w:tc>
          <w:tcPr>
            <w:tcW w:w="2410" w:type="dxa"/>
          </w:tcPr>
          <w:p>
            <w:pPr>
              <w:widowControl/>
              <w:rPr>
                <w:rFonts w:ascii="仿宋" w:hAnsi="仿宋" w:eastAsia="仿宋" w:cs="宋体"/>
                <w:color w:val="333333"/>
                <w:spacing w:val="8"/>
                <w:kern w:val="0"/>
                <w:sz w:val="28"/>
                <w:szCs w:val="28"/>
              </w:rPr>
            </w:pPr>
            <w:r>
              <w:rPr>
                <w:rFonts w:hint="eastAsia" w:ascii="仿宋" w:hAnsi="仿宋" w:eastAsia="仿宋" w:cs="宋体"/>
                <w:color w:val="333333"/>
                <w:spacing w:val="8"/>
                <w:kern w:val="0"/>
                <w:sz w:val="28"/>
                <w:szCs w:val="28"/>
              </w:rPr>
              <w:t>二程镇关王寨村路东</w:t>
            </w:r>
          </w:p>
        </w:tc>
        <w:tc>
          <w:tcPr>
            <w:tcW w:w="1276" w:type="dxa"/>
          </w:tcPr>
          <w:p>
            <w:pPr>
              <w:widowControl/>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18*6m</w:t>
            </w:r>
          </w:p>
        </w:tc>
        <w:tc>
          <w:tcPr>
            <w:tcW w:w="1559" w:type="dxa"/>
            <w:vAlign w:val="center"/>
          </w:tcPr>
          <w:p>
            <w:pPr>
              <w:widowControl/>
              <w:jc w:val="center"/>
              <w:rPr>
                <w:rFonts w:ascii="仿宋" w:hAnsi="仿宋" w:eastAsia="仿宋" w:cs="宋体"/>
                <w:color w:val="333333"/>
                <w:spacing w:val="8"/>
                <w:kern w:val="0"/>
                <w:sz w:val="24"/>
                <w:szCs w:val="24"/>
              </w:rPr>
            </w:pPr>
            <w:r>
              <w:rPr>
                <w:rFonts w:ascii="仿宋" w:hAnsi="仿宋" w:eastAsia="仿宋" w:cs="宋体"/>
                <w:color w:val="333333"/>
                <w:spacing w:val="8"/>
                <w:kern w:val="0"/>
                <w:sz w:val="24"/>
                <w:szCs w:val="24"/>
              </w:rPr>
              <w:t>8</w:t>
            </w:r>
            <w:r>
              <w:rPr>
                <w:rFonts w:hint="eastAsia" w:ascii="仿宋" w:hAnsi="仿宋" w:eastAsia="仿宋" w:cs="宋体"/>
                <w:color w:val="333333"/>
                <w:spacing w:val="8"/>
                <w:kern w:val="0"/>
                <w:sz w:val="24"/>
                <w:szCs w:val="24"/>
              </w:rPr>
              <w:t>万元</w:t>
            </w:r>
          </w:p>
        </w:tc>
        <w:tc>
          <w:tcPr>
            <w:tcW w:w="2268" w:type="dxa"/>
          </w:tcPr>
          <w:p>
            <w:pPr>
              <w:widowControl/>
              <w:rPr>
                <w:sz w:val="24"/>
                <w:szCs w:val="24"/>
              </w:rPr>
            </w:pPr>
            <w:r>
              <w:drawing>
                <wp:inline distT="0" distB="0" distL="0" distR="0">
                  <wp:extent cx="1351280" cy="1076325"/>
                  <wp:effectExtent l="0" t="0" r="0" b="0"/>
                  <wp:docPr id="46" name="图片 46" descr="e571959501598b2104ca9533bc5f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e571959501598b2104ca9533bc5f4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351280" cy="10763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992" w:type="dxa"/>
          </w:tcPr>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4</w:t>
            </w:r>
          </w:p>
        </w:tc>
        <w:tc>
          <w:tcPr>
            <w:tcW w:w="2410" w:type="dxa"/>
          </w:tcPr>
          <w:p>
            <w:pPr>
              <w:widowControl/>
              <w:rPr>
                <w:rFonts w:ascii="仿宋" w:hAnsi="仿宋" w:eastAsia="仿宋" w:cs="宋体"/>
                <w:color w:val="333333"/>
                <w:spacing w:val="8"/>
                <w:kern w:val="0"/>
                <w:sz w:val="28"/>
                <w:szCs w:val="28"/>
              </w:rPr>
            </w:pPr>
            <w:r>
              <w:rPr>
                <w:rFonts w:hint="eastAsia" w:ascii="仿宋" w:hAnsi="仿宋" w:eastAsia="仿宋" w:cs="宋体"/>
                <w:color w:val="333333"/>
                <w:spacing w:val="8"/>
                <w:kern w:val="0"/>
                <w:sz w:val="28"/>
                <w:szCs w:val="28"/>
              </w:rPr>
              <w:t>二程镇关王寨村路西</w:t>
            </w:r>
          </w:p>
        </w:tc>
        <w:tc>
          <w:tcPr>
            <w:tcW w:w="1276" w:type="dxa"/>
          </w:tcPr>
          <w:p>
            <w:pPr>
              <w:widowControl/>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18*6m</w:t>
            </w:r>
          </w:p>
        </w:tc>
        <w:tc>
          <w:tcPr>
            <w:tcW w:w="1559" w:type="dxa"/>
            <w:vAlign w:val="center"/>
          </w:tcPr>
          <w:p>
            <w:pPr>
              <w:widowControl/>
              <w:jc w:val="center"/>
              <w:rPr>
                <w:rFonts w:ascii="仿宋" w:hAnsi="仿宋" w:eastAsia="仿宋" w:cs="宋体"/>
                <w:color w:val="333333"/>
                <w:spacing w:val="8"/>
                <w:kern w:val="0"/>
                <w:sz w:val="24"/>
                <w:szCs w:val="24"/>
              </w:rPr>
            </w:pPr>
            <w:r>
              <w:rPr>
                <w:rFonts w:ascii="仿宋" w:hAnsi="仿宋" w:eastAsia="仿宋" w:cs="宋体"/>
                <w:color w:val="333333"/>
                <w:spacing w:val="8"/>
                <w:kern w:val="0"/>
                <w:sz w:val="24"/>
                <w:szCs w:val="24"/>
              </w:rPr>
              <w:t>8</w:t>
            </w:r>
            <w:r>
              <w:rPr>
                <w:rFonts w:hint="eastAsia" w:ascii="仿宋" w:hAnsi="仿宋" w:eastAsia="仿宋" w:cs="宋体"/>
                <w:color w:val="333333"/>
                <w:spacing w:val="8"/>
                <w:kern w:val="0"/>
                <w:sz w:val="24"/>
                <w:szCs w:val="24"/>
              </w:rPr>
              <w:t>万元</w:t>
            </w:r>
          </w:p>
        </w:tc>
        <w:tc>
          <w:tcPr>
            <w:tcW w:w="2268" w:type="dxa"/>
          </w:tcPr>
          <w:p>
            <w:pPr>
              <w:widowControl/>
              <w:rPr>
                <w:sz w:val="24"/>
                <w:szCs w:val="24"/>
              </w:rPr>
            </w:pPr>
            <w:r>
              <w:drawing>
                <wp:inline distT="0" distB="0" distL="0" distR="0">
                  <wp:extent cx="1464945" cy="1092200"/>
                  <wp:effectExtent l="0" t="0" r="0" b="0"/>
                  <wp:docPr id="47" name="图片 47" descr="fe7b8662397d4e54e495d68eee07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fe7b8662397d4e54e495d68eee07fd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464945" cy="1092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992" w:type="dxa"/>
          </w:tcPr>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5</w:t>
            </w:r>
          </w:p>
        </w:tc>
        <w:tc>
          <w:tcPr>
            <w:tcW w:w="2410" w:type="dxa"/>
          </w:tcPr>
          <w:p>
            <w:pPr>
              <w:widowControl/>
              <w:rPr>
                <w:rFonts w:ascii="仿宋" w:hAnsi="仿宋" w:eastAsia="仿宋" w:cs="宋体"/>
                <w:color w:val="333333"/>
                <w:spacing w:val="8"/>
                <w:kern w:val="0"/>
                <w:sz w:val="28"/>
                <w:szCs w:val="28"/>
              </w:rPr>
            </w:pPr>
            <w:r>
              <w:rPr>
                <w:rFonts w:hint="eastAsia" w:ascii="仿宋" w:hAnsi="仿宋" w:eastAsia="仿宋" w:cs="宋体"/>
                <w:color w:val="333333"/>
                <w:spacing w:val="8"/>
                <w:kern w:val="0"/>
                <w:sz w:val="28"/>
                <w:szCs w:val="28"/>
              </w:rPr>
              <w:t>二程镇</w:t>
            </w:r>
            <w:r>
              <w:rPr>
                <w:rFonts w:ascii="仿宋" w:hAnsi="仿宋" w:eastAsia="仿宋" w:cs="宋体"/>
                <w:color w:val="333333"/>
                <w:spacing w:val="8"/>
                <w:kern w:val="0"/>
                <w:sz w:val="28"/>
                <w:szCs w:val="28"/>
              </w:rPr>
              <w:t>346</w:t>
            </w:r>
            <w:r>
              <w:rPr>
                <w:rFonts w:hint="eastAsia" w:ascii="仿宋" w:hAnsi="仿宋" w:eastAsia="仿宋" w:cs="宋体"/>
                <w:color w:val="333333"/>
                <w:spacing w:val="8"/>
                <w:kern w:val="0"/>
                <w:sz w:val="28"/>
                <w:szCs w:val="28"/>
              </w:rPr>
              <w:t>国道姜家湾路北</w:t>
            </w:r>
          </w:p>
        </w:tc>
        <w:tc>
          <w:tcPr>
            <w:tcW w:w="1276" w:type="dxa"/>
          </w:tcPr>
          <w:p>
            <w:pPr>
              <w:widowControl/>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21*7m</w:t>
            </w:r>
          </w:p>
        </w:tc>
        <w:tc>
          <w:tcPr>
            <w:tcW w:w="1559" w:type="dxa"/>
            <w:vAlign w:val="center"/>
          </w:tcPr>
          <w:p>
            <w:pPr>
              <w:widowControl/>
              <w:jc w:val="center"/>
              <w:rPr>
                <w:rFonts w:ascii="仿宋" w:hAnsi="仿宋" w:eastAsia="仿宋" w:cs="宋体"/>
                <w:color w:val="333333"/>
                <w:spacing w:val="8"/>
                <w:kern w:val="0"/>
                <w:sz w:val="24"/>
                <w:szCs w:val="24"/>
              </w:rPr>
            </w:pPr>
            <w:r>
              <w:rPr>
                <w:rFonts w:ascii="仿宋" w:hAnsi="仿宋" w:eastAsia="仿宋" w:cs="宋体"/>
                <w:color w:val="333333"/>
                <w:spacing w:val="8"/>
                <w:kern w:val="0"/>
                <w:sz w:val="24"/>
                <w:szCs w:val="24"/>
              </w:rPr>
              <w:t>8</w:t>
            </w:r>
            <w:r>
              <w:rPr>
                <w:rFonts w:hint="eastAsia" w:ascii="仿宋" w:hAnsi="仿宋" w:eastAsia="仿宋" w:cs="宋体"/>
                <w:color w:val="333333"/>
                <w:spacing w:val="8"/>
                <w:kern w:val="0"/>
                <w:sz w:val="24"/>
                <w:szCs w:val="24"/>
              </w:rPr>
              <w:t>万元</w:t>
            </w:r>
          </w:p>
        </w:tc>
        <w:tc>
          <w:tcPr>
            <w:tcW w:w="2268" w:type="dxa"/>
          </w:tcPr>
          <w:p>
            <w:pPr>
              <w:widowControl/>
              <w:rPr>
                <w:sz w:val="24"/>
                <w:szCs w:val="24"/>
              </w:rPr>
            </w:pPr>
            <w:r>
              <w:drawing>
                <wp:inline distT="0" distB="0" distL="0" distR="0">
                  <wp:extent cx="1480820" cy="1035685"/>
                  <wp:effectExtent l="0" t="0" r="0" b="0"/>
                  <wp:docPr id="48" name="图片 7" descr="26887aa6457e442ddb038b152767b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descr="26887aa6457e442ddb038b152767b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480820" cy="10356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992" w:type="dxa"/>
          </w:tcPr>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6</w:t>
            </w:r>
          </w:p>
        </w:tc>
        <w:tc>
          <w:tcPr>
            <w:tcW w:w="2410" w:type="dxa"/>
          </w:tcPr>
          <w:p>
            <w:pPr>
              <w:widowControl/>
              <w:rPr>
                <w:rFonts w:ascii="仿宋" w:hAnsi="仿宋" w:eastAsia="仿宋" w:cs="宋体"/>
                <w:color w:val="333333"/>
                <w:spacing w:val="8"/>
                <w:kern w:val="0"/>
                <w:sz w:val="28"/>
                <w:szCs w:val="28"/>
              </w:rPr>
            </w:pPr>
            <w:r>
              <w:rPr>
                <w:rFonts w:hint="eastAsia" w:ascii="仿宋" w:hAnsi="仿宋" w:eastAsia="仿宋" w:cs="宋体"/>
                <w:color w:val="333333"/>
                <w:spacing w:val="8"/>
                <w:kern w:val="0"/>
                <w:sz w:val="28"/>
                <w:szCs w:val="28"/>
              </w:rPr>
              <w:t>二程镇</w:t>
            </w:r>
            <w:r>
              <w:rPr>
                <w:rFonts w:ascii="仿宋" w:hAnsi="仿宋" w:eastAsia="仿宋" w:cs="宋体"/>
                <w:color w:val="333333"/>
                <w:spacing w:val="8"/>
                <w:kern w:val="0"/>
                <w:sz w:val="28"/>
                <w:szCs w:val="28"/>
              </w:rPr>
              <w:t>346</w:t>
            </w:r>
            <w:r>
              <w:rPr>
                <w:rFonts w:hint="eastAsia" w:ascii="仿宋" w:hAnsi="仿宋" w:eastAsia="仿宋" w:cs="宋体"/>
                <w:color w:val="333333"/>
                <w:spacing w:val="8"/>
                <w:kern w:val="0"/>
                <w:sz w:val="28"/>
                <w:szCs w:val="28"/>
              </w:rPr>
              <w:t>国道姜家湾路南</w:t>
            </w:r>
          </w:p>
        </w:tc>
        <w:tc>
          <w:tcPr>
            <w:tcW w:w="1276" w:type="dxa"/>
          </w:tcPr>
          <w:p>
            <w:pPr>
              <w:widowControl/>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21*7m</w:t>
            </w:r>
          </w:p>
        </w:tc>
        <w:tc>
          <w:tcPr>
            <w:tcW w:w="1559" w:type="dxa"/>
            <w:vAlign w:val="center"/>
          </w:tcPr>
          <w:p>
            <w:pPr>
              <w:widowControl/>
              <w:jc w:val="center"/>
              <w:rPr>
                <w:rFonts w:ascii="仿宋" w:hAnsi="仿宋" w:eastAsia="仿宋" w:cs="宋体"/>
                <w:color w:val="333333"/>
                <w:spacing w:val="8"/>
                <w:kern w:val="0"/>
                <w:sz w:val="24"/>
                <w:szCs w:val="24"/>
              </w:rPr>
            </w:pPr>
            <w:r>
              <w:rPr>
                <w:rFonts w:ascii="仿宋" w:hAnsi="仿宋" w:eastAsia="仿宋" w:cs="宋体"/>
                <w:color w:val="333333"/>
                <w:spacing w:val="8"/>
                <w:kern w:val="0"/>
                <w:sz w:val="24"/>
                <w:szCs w:val="24"/>
              </w:rPr>
              <w:t>8</w:t>
            </w:r>
            <w:r>
              <w:rPr>
                <w:rFonts w:hint="eastAsia" w:ascii="仿宋" w:hAnsi="仿宋" w:eastAsia="仿宋" w:cs="宋体"/>
                <w:color w:val="333333"/>
                <w:spacing w:val="8"/>
                <w:kern w:val="0"/>
                <w:sz w:val="24"/>
                <w:szCs w:val="24"/>
              </w:rPr>
              <w:t>万元</w:t>
            </w:r>
          </w:p>
        </w:tc>
        <w:tc>
          <w:tcPr>
            <w:tcW w:w="2268" w:type="dxa"/>
          </w:tcPr>
          <w:p>
            <w:pPr>
              <w:widowControl/>
              <w:rPr>
                <w:sz w:val="24"/>
                <w:szCs w:val="24"/>
              </w:rPr>
            </w:pPr>
            <w:r>
              <w:drawing>
                <wp:inline distT="0" distB="0" distL="0" distR="0">
                  <wp:extent cx="1497330" cy="1076325"/>
                  <wp:effectExtent l="0" t="0" r="0" b="0"/>
                  <wp:docPr id="49" name="图片 49" descr="3c36b8d1f9cee43a335d4f2f53e4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3c36b8d1f9cee43a335d4f2f53e444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497330" cy="10763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992" w:type="dxa"/>
          </w:tcPr>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7</w:t>
            </w:r>
          </w:p>
        </w:tc>
        <w:tc>
          <w:tcPr>
            <w:tcW w:w="2410" w:type="dxa"/>
          </w:tcPr>
          <w:p>
            <w:pPr>
              <w:widowControl/>
              <w:rPr>
                <w:rFonts w:ascii="仿宋" w:hAnsi="仿宋" w:eastAsia="仿宋" w:cs="宋体"/>
                <w:color w:val="333333"/>
                <w:spacing w:val="8"/>
                <w:kern w:val="0"/>
                <w:sz w:val="28"/>
                <w:szCs w:val="28"/>
              </w:rPr>
            </w:pPr>
            <w:r>
              <w:rPr>
                <w:rFonts w:hint="eastAsia" w:ascii="仿宋" w:hAnsi="仿宋" w:eastAsia="仿宋" w:cs="宋体"/>
                <w:color w:val="333333"/>
                <w:spacing w:val="8"/>
                <w:kern w:val="0"/>
                <w:sz w:val="28"/>
                <w:szCs w:val="28"/>
              </w:rPr>
              <w:t>二程镇</w:t>
            </w:r>
            <w:r>
              <w:rPr>
                <w:rFonts w:ascii="仿宋" w:hAnsi="仿宋" w:eastAsia="仿宋" w:cs="宋体"/>
                <w:color w:val="333333"/>
                <w:spacing w:val="8"/>
                <w:kern w:val="0"/>
                <w:sz w:val="28"/>
                <w:szCs w:val="28"/>
              </w:rPr>
              <w:t>346</w:t>
            </w:r>
            <w:r>
              <w:rPr>
                <w:rFonts w:hint="eastAsia" w:ascii="仿宋" w:hAnsi="仿宋" w:eastAsia="仿宋" w:cs="宋体"/>
                <w:color w:val="333333"/>
                <w:spacing w:val="8"/>
                <w:kern w:val="0"/>
                <w:sz w:val="28"/>
                <w:szCs w:val="28"/>
              </w:rPr>
              <w:t>国道姜家湾</w:t>
            </w:r>
          </w:p>
        </w:tc>
        <w:tc>
          <w:tcPr>
            <w:tcW w:w="1276" w:type="dxa"/>
          </w:tcPr>
          <w:p>
            <w:pPr>
              <w:widowControl/>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21*7m</w:t>
            </w:r>
          </w:p>
        </w:tc>
        <w:tc>
          <w:tcPr>
            <w:tcW w:w="1559" w:type="dxa"/>
            <w:vAlign w:val="center"/>
          </w:tcPr>
          <w:p>
            <w:pPr>
              <w:widowControl/>
              <w:jc w:val="center"/>
              <w:rPr>
                <w:rFonts w:ascii="仿宋" w:hAnsi="仿宋" w:eastAsia="仿宋" w:cs="宋体"/>
                <w:color w:val="333333"/>
                <w:spacing w:val="8"/>
                <w:kern w:val="0"/>
                <w:sz w:val="24"/>
                <w:szCs w:val="24"/>
              </w:rPr>
            </w:pPr>
            <w:r>
              <w:rPr>
                <w:rFonts w:ascii="仿宋" w:hAnsi="仿宋" w:eastAsia="仿宋" w:cs="宋体"/>
                <w:color w:val="333333"/>
                <w:spacing w:val="8"/>
                <w:kern w:val="0"/>
                <w:sz w:val="24"/>
                <w:szCs w:val="24"/>
              </w:rPr>
              <w:t>8</w:t>
            </w:r>
            <w:r>
              <w:rPr>
                <w:rFonts w:hint="eastAsia" w:ascii="仿宋" w:hAnsi="仿宋" w:eastAsia="仿宋" w:cs="宋体"/>
                <w:color w:val="333333"/>
                <w:spacing w:val="8"/>
                <w:kern w:val="0"/>
                <w:sz w:val="24"/>
                <w:szCs w:val="24"/>
              </w:rPr>
              <w:t>万元</w:t>
            </w:r>
          </w:p>
        </w:tc>
        <w:tc>
          <w:tcPr>
            <w:tcW w:w="2268" w:type="dxa"/>
          </w:tcPr>
          <w:p>
            <w:pPr>
              <w:widowControl/>
              <w:rPr>
                <w:sz w:val="24"/>
                <w:szCs w:val="24"/>
              </w:rPr>
            </w:pPr>
            <w:r>
              <w:drawing>
                <wp:inline distT="0" distB="0" distL="0" distR="0">
                  <wp:extent cx="1472565" cy="1076325"/>
                  <wp:effectExtent l="0" t="0" r="0" b="0"/>
                  <wp:docPr id="50" name="图片 50" descr="295a36f264a8dcf2cbb29e8af5a2a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95a36f264a8dcf2cbb29e8af5a2ad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472565" cy="10763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992" w:type="dxa"/>
          </w:tcPr>
          <w:p>
            <w:pPr>
              <w:widowControl/>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8</w:t>
            </w:r>
          </w:p>
        </w:tc>
        <w:tc>
          <w:tcPr>
            <w:tcW w:w="2410" w:type="dxa"/>
          </w:tcPr>
          <w:p>
            <w:pPr>
              <w:widowControl/>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346</w:t>
            </w:r>
            <w:r>
              <w:rPr>
                <w:rFonts w:hint="eastAsia" w:ascii="仿宋" w:hAnsi="仿宋" w:eastAsia="仿宋" w:cs="宋体"/>
                <w:color w:val="333333"/>
                <w:spacing w:val="8"/>
                <w:kern w:val="0"/>
                <w:sz w:val="28"/>
                <w:szCs w:val="28"/>
              </w:rPr>
              <w:t>国道二程镇西林村垃圾压缩站对面</w:t>
            </w:r>
          </w:p>
        </w:tc>
        <w:tc>
          <w:tcPr>
            <w:tcW w:w="1276" w:type="dxa"/>
          </w:tcPr>
          <w:p>
            <w:pPr>
              <w:widowControl/>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21*7m</w:t>
            </w:r>
          </w:p>
        </w:tc>
        <w:tc>
          <w:tcPr>
            <w:tcW w:w="1559" w:type="dxa"/>
            <w:vAlign w:val="center"/>
          </w:tcPr>
          <w:p>
            <w:pPr>
              <w:widowControl/>
              <w:jc w:val="center"/>
              <w:rPr>
                <w:rFonts w:ascii="仿宋" w:hAnsi="仿宋" w:eastAsia="仿宋" w:cs="宋体"/>
                <w:color w:val="333333"/>
                <w:spacing w:val="8"/>
                <w:kern w:val="0"/>
                <w:sz w:val="24"/>
                <w:szCs w:val="24"/>
              </w:rPr>
            </w:pPr>
            <w:r>
              <w:rPr>
                <w:rFonts w:ascii="仿宋" w:hAnsi="仿宋" w:eastAsia="仿宋" w:cs="宋体"/>
                <w:color w:val="333333"/>
                <w:spacing w:val="8"/>
                <w:kern w:val="0"/>
                <w:sz w:val="24"/>
                <w:szCs w:val="24"/>
              </w:rPr>
              <w:t>8</w:t>
            </w:r>
            <w:r>
              <w:rPr>
                <w:rFonts w:hint="eastAsia" w:ascii="仿宋" w:hAnsi="仿宋" w:eastAsia="仿宋" w:cs="宋体"/>
                <w:color w:val="333333"/>
                <w:spacing w:val="8"/>
                <w:kern w:val="0"/>
                <w:sz w:val="24"/>
                <w:szCs w:val="24"/>
              </w:rPr>
              <w:t>万元</w:t>
            </w:r>
          </w:p>
        </w:tc>
        <w:tc>
          <w:tcPr>
            <w:tcW w:w="2268" w:type="dxa"/>
          </w:tcPr>
          <w:p>
            <w:pPr>
              <w:widowControl/>
              <w:rPr>
                <w:sz w:val="24"/>
                <w:szCs w:val="24"/>
              </w:rPr>
            </w:pPr>
            <w:r>
              <w:drawing>
                <wp:inline distT="0" distB="0" distL="0" distR="0">
                  <wp:extent cx="1489075" cy="1092200"/>
                  <wp:effectExtent l="0" t="0" r="0" b="0"/>
                  <wp:docPr id="51" name="图片 51" descr="dedbae96589474a49d2ec052074d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edbae96589474a49d2ec052074d4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489075" cy="1092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992" w:type="dxa"/>
          </w:tcPr>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9</w:t>
            </w:r>
          </w:p>
        </w:tc>
        <w:tc>
          <w:tcPr>
            <w:tcW w:w="2410" w:type="dxa"/>
          </w:tcPr>
          <w:p>
            <w:pPr>
              <w:widowControl/>
              <w:rPr>
                <w:rFonts w:ascii="仿宋" w:hAnsi="仿宋" w:eastAsia="仿宋" w:cs="宋体"/>
                <w:color w:val="333333"/>
                <w:spacing w:val="8"/>
                <w:kern w:val="0"/>
                <w:sz w:val="28"/>
                <w:szCs w:val="28"/>
              </w:rPr>
            </w:pPr>
            <w:r>
              <w:rPr>
                <w:rFonts w:hint="eastAsia" w:ascii="仿宋" w:hAnsi="仿宋" w:eastAsia="仿宋" w:cs="宋体"/>
                <w:color w:val="333333"/>
                <w:spacing w:val="8"/>
                <w:kern w:val="0"/>
                <w:sz w:val="28"/>
                <w:szCs w:val="28"/>
              </w:rPr>
              <w:t>二程镇桐柏十字路口北侧</w:t>
            </w:r>
          </w:p>
        </w:tc>
        <w:tc>
          <w:tcPr>
            <w:tcW w:w="1276" w:type="dxa"/>
          </w:tcPr>
          <w:p>
            <w:pPr>
              <w:widowControl/>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18*6m</w:t>
            </w:r>
          </w:p>
        </w:tc>
        <w:tc>
          <w:tcPr>
            <w:tcW w:w="1559" w:type="dxa"/>
            <w:vAlign w:val="center"/>
          </w:tcPr>
          <w:p>
            <w:pPr>
              <w:widowControl/>
              <w:jc w:val="center"/>
              <w:rPr>
                <w:rFonts w:ascii="仿宋" w:hAnsi="仿宋" w:eastAsia="仿宋" w:cs="宋体"/>
                <w:color w:val="333333"/>
                <w:spacing w:val="8"/>
                <w:kern w:val="0"/>
                <w:sz w:val="24"/>
                <w:szCs w:val="24"/>
              </w:rPr>
            </w:pPr>
            <w:r>
              <w:rPr>
                <w:rFonts w:ascii="仿宋" w:hAnsi="仿宋" w:eastAsia="仿宋" w:cs="宋体"/>
                <w:color w:val="333333"/>
                <w:spacing w:val="8"/>
                <w:kern w:val="0"/>
                <w:sz w:val="24"/>
                <w:szCs w:val="24"/>
              </w:rPr>
              <w:t>8</w:t>
            </w:r>
            <w:r>
              <w:rPr>
                <w:rFonts w:hint="eastAsia" w:ascii="仿宋" w:hAnsi="仿宋" w:eastAsia="仿宋" w:cs="宋体"/>
                <w:color w:val="333333"/>
                <w:spacing w:val="8"/>
                <w:kern w:val="0"/>
                <w:sz w:val="24"/>
                <w:szCs w:val="24"/>
              </w:rPr>
              <w:t>万元</w:t>
            </w:r>
          </w:p>
        </w:tc>
        <w:tc>
          <w:tcPr>
            <w:tcW w:w="2268" w:type="dxa"/>
          </w:tcPr>
          <w:p>
            <w:pPr>
              <w:widowControl/>
            </w:pPr>
            <w:r>
              <w:drawing>
                <wp:inline distT="0" distB="0" distL="0" distR="0">
                  <wp:extent cx="1497330" cy="1100455"/>
                  <wp:effectExtent l="0" t="0" r="0" b="0"/>
                  <wp:docPr id="52" name="图片 52" descr="1b61eb9d4abf522f6b444d826e0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b61eb9d4abf522f6b444d826e0630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497330" cy="1100455"/>
                          </a:xfrm>
                          <a:prstGeom prst="rect">
                            <a:avLst/>
                          </a:prstGeom>
                          <a:noFill/>
                          <a:ln>
                            <a:noFill/>
                          </a:ln>
                        </pic:spPr>
                      </pic:pic>
                    </a:graphicData>
                  </a:graphic>
                </wp:inline>
              </w:drawing>
            </w:r>
          </w:p>
        </w:tc>
      </w:tr>
    </w:tbl>
    <w:p>
      <w:pPr>
        <w:widowControl/>
        <w:shd w:val="clear" w:color="auto" w:fill="FFFFFF"/>
        <w:spacing w:line="480" w:lineRule="atLeast"/>
        <w:ind w:firstLine="672" w:firstLineChars="200"/>
        <w:rPr>
          <w:rFonts w:ascii="仿宋" w:hAnsi="仿宋" w:eastAsia="仿宋"/>
          <w:color w:val="333333"/>
          <w:spacing w:val="8"/>
          <w:kern w:val="0"/>
          <w:sz w:val="32"/>
          <w:szCs w:val="32"/>
        </w:rPr>
      </w:pPr>
      <w:r>
        <w:rPr>
          <w:rFonts w:hint="eastAsia" w:ascii="仿宋" w:hAnsi="仿宋" w:eastAsia="仿宋"/>
          <w:color w:val="333333"/>
          <w:spacing w:val="8"/>
          <w:kern w:val="0"/>
          <w:sz w:val="32"/>
          <w:szCs w:val="32"/>
        </w:rPr>
        <w:t>（</w:t>
      </w:r>
      <w:r>
        <w:rPr>
          <w:rFonts w:ascii="仿宋" w:hAnsi="仿宋" w:eastAsia="仿宋"/>
          <w:color w:val="333333"/>
          <w:spacing w:val="8"/>
          <w:kern w:val="0"/>
          <w:sz w:val="32"/>
          <w:szCs w:val="32"/>
        </w:rPr>
        <w:t>6</w:t>
      </w:r>
      <w:r>
        <w:rPr>
          <w:rFonts w:hint="eastAsia" w:ascii="仿宋" w:hAnsi="仿宋" w:eastAsia="仿宋"/>
          <w:color w:val="333333"/>
          <w:spacing w:val="8"/>
          <w:kern w:val="0"/>
          <w:sz w:val="32"/>
          <w:szCs w:val="32"/>
        </w:rPr>
        <w:t>）</w:t>
      </w:r>
      <w:r>
        <w:rPr>
          <w:rFonts w:hint="eastAsia" w:ascii="仿宋" w:hAnsi="仿宋" w:eastAsia="仿宋" w:cs="Arial"/>
          <w:color w:val="333333"/>
          <w:spacing w:val="8"/>
          <w:kern w:val="0"/>
          <w:sz w:val="32"/>
          <w:szCs w:val="32"/>
        </w:rPr>
        <w:t>位于红安县华家河镇的广告牌</w:t>
      </w:r>
    </w:p>
    <w:tbl>
      <w:tblPr>
        <w:tblStyle w:val="7"/>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2295"/>
        <w:gridCol w:w="1127"/>
        <w:gridCol w:w="1629"/>
        <w:gridCol w:w="2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957" w:type="dxa"/>
          </w:tcPr>
          <w:p>
            <w:pPr>
              <w:widowControl/>
              <w:jc w:val="center"/>
              <w:rPr>
                <w:rFonts w:ascii="仿宋" w:hAnsi="仿宋" w:eastAsia="仿宋" w:cs="宋体"/>
                <w:color w:val="333333"/>
                <w:spacing w:val="8"/>
                <w:kern w:val="0"/>
                <w:sz w:val="24"/>
                <w:szCs w:val="24"/>
              </w:rPr>
            </w:pPr>
            <w:r>
              <w:rPr>
                <w:rFonts w:hint="eastAsia" w:ascii="仿宋" w:hAnsi="仿宋" w:eastAsia="仿宋" w:cs="宋体"/>
                <w:color w:val="333333"/>
                <w:spacing w:val="8"/>
                <w:kern w:val="0"/>
                <w:sz w:val="24"/>
                <w:szCs w:val="24"/>
              </w:rPr>
              <w:t>序号</w:t>
            </w:r>
          </w:p>
        </w:tc>
        <w:tc>
          <w:tcPr>
            <w:tcW w:w="2295" w:type="dxa"/>
          </w:tcPr>
          <w:p>
            <w:pPr>
              <w:widowControl/>
              <w:jc w:val="center"/>
              <w:rPr>
                <w:rFonts w:ascii="仿宋" w:hAnsi="仿宋" w:eastAsia="仿宋" w:cs="宋体"/>
                <w:color w:val="333333"/>
                <w:spacing w:val="8"/>
                <w:kern w:val="0"/>
                <w:sz w:val="24"/>
                <w:szCs w:val="24"/>
              </w:rPr>
            </w:pPr>
            <w:r>
              <w:rPr>
                <w:rFonts w:hint="eastAsia" w:ascii="仿宋" w:hAnsi="仿宋" w:eastAsia="仿宋" w:cs="宋体"/>
                <w:color w:val="333333"/>
                <w:spacing w:val="8"/>
                <w:kern w:val="0"/>
                <w:sz w:val="24"/>
                <w:szCs w:val="24"/>
              </w:rPr>
              <w:t>位置</w:t>
            </w:r>
          </w:p>
        </w:tc>
        <w:tc>
          <w:tcPr>
            <w:tcW w:w="1127" w:type="dxa"/>
          </w:tcPr>
          <w:p>
            <w:pPr>
              <w:widowControl/>
              <w:jc w:val="center"/>
              <w:rPr>
                <w:rFonts w:ascii="仿宋" w:hAnsi="仿宋" w:eastAsia="仿宋" w:cs="宋体"/>
                <w:color w:val="333333"/>
                <w:spacing w:val="8"/>
                <w:kern w:val="0"/>
                <w:sz w:val="24"/>
                <w:szCs w:val="24"/>
              </w:rPr>
            </w:pPr>
            <w:r>
              <w:rPr>
                <w:rFonts w:hint="eastAsia" w:ascii="仿宋" w:hAnsi="仿宋" w:eastAsia="仿宋" w:cs="宋体"/>
                <w:color w:val="333333"/>
                <w:spacing w:val="8"/>
                <w:kern w:val="0"/>
                <w:sz w:val="24"/>
                <w:szCs w:val="24"/>
              </w:rPr>
              <w:t>尺寸</w:t>
            </w:r>
          </w:p>
        </w:tc>
        <w:tc>
          <w:tcPr>
            <w:tcW w:w="1629" w:type="dxa"/>
          </w:tcPr>
          <w:p>
            <w:pPr>
              <w:widowControl/>
              <w:jc w:val="center"/>
              <w:rPr>
                <w:rFonts w:ascii="仿宋" w:hAnsi="仿宋" w:eastAsia="仿宋" w:cs="宋体"/>
                <w:color w:val="333333"/>
                <w:spacing w:val="8"/>
                <w:kern w:val="0"/>
                <w:sz w:val="24"/>
                <w:szCs w:val="24"/>
              </w:rPr>
            </w:pPr>
            <w:r>
              <w:rPr>
                <w:rFonts w:hint="eastAsia" w:ascii="仿宋" w:hAnsi="仿宋" w:eastAsia="仿宋" w:cs="宋体"/>
                <w:color w:val="333333"/>
                <w:spacing w:val="8"/>
                <w:kern w:val="0"/>
                <w:sz w:val="24"/>
                <w:szCs w:val="24"/>
              </w:rPr>
              <w:t>起始价/年</w:t>
            </w:r>
          </w:p>
        </w:tc>
        <w:tc>
          <w:tcPr>
            <w:tcW w:w="2288" w:type="dxa"/>
          </w:tcPr>
          <w:p>
            <w:pPr>
              <w:widowControl/>
              <w:jc w:val="center"/>
              <w:rPr>
                <w:rFonts w:ascii="仿宋" w:hAnsi="仿宋" w:eastAsia="仿宋" w:cs="宋体"/>
                <w:color w:val="333333"/>
                <w:spacing w:val="8"/>
                <w:kern w:val="0"/>
                <w:sz w:val="24"/>
                <w:szCs w:val="24"/>
              </w:rPr>
            </w:pPr>
            <w:r>
              <w:rPr>
                <w:rFonts w:hint="eastAsia" w:ascii="仿宋" w:hAnsi="仿宋" w:eastAsia="仿宋" w:cs="宋体"/>
                <w:color w:val="333333"/>
                <w:spacing w:val="8"/>
                <w:kern w:val="0"/>
                <w:sz w:val="24"/>
                <w:szCs w:val="24"/>
              </w:rPr>
              <w:t>实体图片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5" w:hRule="atLeast"/>
        </w:trPr>
        <w:tc>
          <w:tcPr>
            <w:tcW w:w="957" w:type="dxa"/>
          </w:tcPr>
          <w:p>
            <w:pPr>
              <w:widowControl/>
              <w:jc w:val="center"/>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1</w:t>
            </w:r>
          </w:p>
        </w:tc>
        <w:tc>
          <w:tcPr>
            <w:tcW w:w="2295" w:type="dxa"/>
          </w:tcPr>
          <w:p>
            <w:pPr>
              <w:widowControl/>
              <w:rPr>
                <w:rFonts w:ascii="仿宋" w:hAnsi="仿宋" w:eastAsia="仿宋" w:cs="宋体"/>
                <w:color w:val="333333"/>
                <w:spacing w:val="8"/>
                <w:kern w:val="0"/>
                <w:sz w:val="28"/>
                <w:szCs w:val="28"/>
              </w:rPr>
            </w:pPr>
            <w:r>
              <w:rPr>
                <w:rFonts w:hint="eastAsia" w:ascii="仿宋" w:hAnsi="仿宋" w:eastAsia="仿宋" w:cs="宋体"/>
                <w:color w:val="333333"/>
                <w:spacing w:val="8"/>
                <w:kern w:val="0"/>
                <w:sz w:val="28"/>
                <w:szCs w:val="28"/>
              </w:rPr>
              <w:t>华家河镇熊河往大悟县方向三岔口</w:t>
            </w:r>
          </w:p>
        </w:tc>
        <w:tc>
          <w:tcPr>
            <w:tcW w:w="1127" w:type="dxa"/>
          </w:tcPr>
          <w:p>
            <w:pPr>
              <w:widowControl/>
              <w:rPr>
                <w:rFonts w:ascii="仿宋" w:hAnsi="仿宋" w:eastAsia="仿宋" w:cs="宋体"/>
                <w:color w:val="333333"/>
                <w:spacing w:val="8"/>
                <w:kern w:val="0"/>
                <w:sz w:val="28"/>
                <w:szCs w:val="28"/>
              </w:rPr>
            </w:pPr>
          </w:p>
          <w:p>
            <w:pPr>
              <w:widowControl/>
              <w:jc w:val="center"/>
              <w:rPr>
                <w:rFonts w:ascii="仿宋" w:hAnsi="仿宋" w:eastAsia="仿宋" w:cs="宋体"/>
                <w:color w:val="333333"/>
                <w:spacing w:val="8"/>
                <w:kern w:val="0"/>
                <w:sz w:val="28"/>
                <w:szCs w:val="28"/>
              </w:rPr>
            </w:pPr>
            <w:r>
              <w:rPr>
                <w:rFonts w:ascii="仿宋" w:hAnsi="仿宋" w:eastAsia="仿宋" w:cs="宋体"/>
                <w:color w:val="333333"/>
                <w:spacing w:val="8"/>
                <w:kern w:val="0"/>
                <w:sz w:val="28"/>
                <w:szCs w:val="28"/>
              </w:rPr>
              <w:t>18*6m</w:t>
            </w:r>
          </w:p>
        </w:tc>
        <w:tc>
          <w:tcPr>
            <w:tcW w:w="1629" w:type="dxa"/>
            <w:vAlign w:val="center"/>
          </w:tcPr>
          <w:p>
            <w:pPr>
              <w:widowControl/>
              <w:jc w:val="center"/>
              <w:rPr>
                <w:rFonts w:ascii="仿宋" w:hAnsi="仿宋" w:eastAsia="仿宋" w:cs="宋体"/>
                <w:color w:val="333333"/>
                <w:spacing w:val="8"/>
                <w:kern w:val="0"/>
                <w:sz w:val="24"/>
                <w:szCs w:val="24"/>
              </w:rPr>
            </w:pPr>
            <w:r>
              <w:rPr>
                <w:rFonts w:ascii="仿宋" w:hAnsi="仿宋" w:eastAsia="仿宋" w:cs="宋体"/>
                <w:color w:val="333333"/>
                <w:spacing w:val="8"/>
                <w:kern w:val="0"/>
                <w:sz w:val="24"/>
                <w:szCs w:val="24"/>
              </w:rPr>
              <w:t>15</w:t>
            </w:r>
            <w:r>
              <w:rPr>
                <w:rFonts w:hint="eastAsia" w:ascii="仿宋" w:hAnsi="仿宋" w:eastAsia="仿宋" w:cs="宋体"/>
                <w:color w:val="333333"/>
                <w:spacing w:val="8"/>
                <w:kern w:val="0"/>
                <w:sz w:val="24"/>
                <w:szCs w:val="24"/>
              </w:rPr>
              <w:t>万元</w:t>
            </w:r>
          </w:p>
        </w:tc>
        <w:tc>
          <w:tcPr>
            <w:tcW w:w="2288" w:type="dxa"/>
          </w:tcPr>
          <w:p>
            <w:pPr>
              <w:widowControl/>
              <w:spacing w:line="480" w:lineRule="atLeast"/>
              <w:rPr>
                <w:rFonts w:ascii="仿宋" w:hAnsi="仿宋" w:eastAsia="仿宋" w:cs="Arial"/>
                <w:color w:val="333333"/>
                <w:spacing w:val="8"/>
                <w:kern w:val="0"/>
                <w:sz w:val="24"/>
                <w:szCs w:val="24"/>
              </w:rPr>
            </w:pPr>
            <w:r>
              <w:rPr>
                <w:rFonts w:ascii="仿宋" w:hAnsi="仿宋" w:eastAsia="仿宋" w:cs="Arial"/>
                <w:color w:val="333333"/>
                <w:spacing w:val="8"/>
                <w:kern w:val="0"/>
                <w:sz w:val="24"/>
                <w:szCs w:val="24"/>
              </w:rPr>
              <w:drawing>
                <wp:inline distT="0" distB="0" distL="0" distR="0">
                  <wp:extent cx="1315720" cy="986790"/>
                  <wp:effectExtent l="0" t="0" r="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flipH="1">
                            <a:off x="0" y="0"/>
                            <a:ext cx="1367836" cy="1025918"/>
                          </a:xfrm>
                          <a:prstGeom prst="rect">
                            <a:avLst/>
                          </a:prstGeom>
                          <a:noFill/>
                          <a:ln>
                            <a:noFill/>
                          </a:ln>
                        </pic:spPr>
                      </pic:pic>
                    </a:graphicData>
                  </a:graphic>
                </wp:inline>
              </w:drawing>
            </w:r>
          </w:p>
        </w:tc>
      </w:tr>
    </w:tbl>
    <w:p>
      <w:pPr>
        <w:widowControl/>
        <w:numPr>
          <w:ilvl w:val="0"/>
          <w:numId w:val="1"/>
        </w:numPr>
        <w:shd w:val="clear" w:color="auto" w:fill="FFFFFF"/>
        <w:spacing w:line="480" w:lineRule="atLeast"/>
        <w:rPr>
          <w:rFonts w:ascii="楷体" w:hAnsi="楷体" w:eastAsia="楷体" w:cs="Arial"/>
          <w:b/>
          <w:bCs/>
          <w:spacing w:val="8"/>
          <w:kern w:val="0"/>
          <w:sz w:val="32"/>
          <w:szCs w:val="32"/>
        </w:rPr>
      </w:pPr>
      <w:r>
        <w:rPr>
          <w:rFonts w:hint="eastAsia" w:ascii="楷体" w:hAnsi="楷体" w:eastAsia="楷体" w:cs="Arial"/>
          <w:b/>
          <w:bCs/>
          <w:spacing w:val="8"/>
          <w:kern w:val="0"/>
          <w:sz w:val="32"/>
          <w:szCs w:val="32"/>
        </w:rPr>
        <w:t>招租模式</w:t>
      </w:r>
    </w:p>
    <w:p>
      <w:pPr>
        <w:widowControl/>
        <w:shd w:val="clear" w:color="auto" w:fill="FFFFFF"/>
        <w:spacing w:line="480" w:lineRule="atLeast"/>
        <w:ind w:firstLine="705"/>
        <w:rPr>
          <w:rFonts w:ascii="仿宋" w:hAnsi="仿宋" w:eastAsia="仿宋" w:cs="Arial"/>
          <w:color w:val="333333"/>
          <w:spacing w:val="8"/>
          <w:kern w:val="0"/>
          <w:sz w:val="32"/>
          <w:szCs w:val="32"/>
        </w:rPr>
      </w:pPr>
      <w:r>
        <w:rPr>
          <w:rFonts w:ascii="仿宋" w:hAnsi="仿宋" w:eastAsia="仿宋" w:cs="Arial"/>
          <w:b/>
          <w:color w:val="333333"/>
          <w:spacing w:val="8"/>
          <w:kern w:val="0"/>
          <w:sz w:val="32"/>
          <w:szCs w:val="32"/>
        </w:rPr>
        <w:t>1</w:t>
      </w:r>
      <w:r>
        <w:rPr>
          <w:rFonts w:hint="eastAsia" w:ascii="仿宋" w:hAnsi="仿宋" w:eastAsia="仿宋" w:cs="Arial"/>
          <w:b/>
          <w:color w:val="333333"/>
          <w:spacing w:val="8"/>
          <w:kern w:val="0"/>
          <w:sz w:val="32"/>
          <w:szCs w:val="32"/>
        </w:rPr>
        <w:t>、整体招租</w:t>
      </w:r>
      <w:r>
        <w:rPr>
          <w:rFonts w:hint="eastAsia" w:ascii="仿宋" w:hAnsi="仿宋" w:eastAsia="仿宋" w:cs="Arial"/>
          <w:color w:val="333333"/>
          <w:spacing w:val="8"/>
          <w:kern w:val="0"/>
          <w:sz w:val="32"/>
          <w:szCs w:val="32"/>
        </w:rPr>
        <w:t>：以上广告牌位于：城关镇1</w:t>
      </w:r>
      <w:r>
        <w:rPr>
          <w:rFonts w:ascii="仿宋" w:hAnsi="仿宋" w:eastAsia="仿宋" w:cs="Arial"/>
          <w:color w:val="333333"/>
          <w:spacing w:val="8"/>
          <w:kern w:val="0"/>
          <w:sz w:val="32"/>
          <w:szCs w:val="32"/>
        </w:rPr>
        <w:t>7</w:t>
      </w:r>
      <w:r>
        <w:rPr>
          <w:rFonts w:hint="eastAsia" w:ascii="仿宋" w:hAnsi="仿宋" w:eastAsia="仿宋" w:cs="Arial"/>
          <w:color w:val="333333"/>
          <w:spacing w:val="8"/>
          <w:kern w:val="0"/>
          <w:sz w:val="32"/>
          <w:szCs w:val="32"/>
        </w:rPr>
        <w:t>块、杏花乡1</w:t>
      </w:r>
      <w:r>
        <w:rPr>
          <w:rFonts w:ascii="仿宋" w:hAnsi="仿宋" w:eastAsia="仿宋" w:cs="Arial"/>
          <w:color w:val="333333"/>
          <w:spacing w:val="8"/>
          <w:kern w:val="0"/>
          <w:sz w:val="32"/>
          <w:szCs w:val="32"/>
        </w:rPr>
        <w:t>0</w:t>
      </w:r>
      <w:r>
        <w:rPr>
          <w:rFonts w:hint="eastAsia" w:ascii="仿宋" w:hAnsi="仿宋" w:eastAsia="仿宋" w:cs="Arial"/>
          <w:color w:val="333333"/>
          <w:spacing w:val="8"/>
          <w:kern w:val="0"/>
          <w:sz w:val="32"/>
          <w:szCs w:val="32"/>
        </w:rPr>
        <w:t>块、七里坪镇7块、永佳河镇</w:t>
      </w:r>
      <w:r>
        <w:rPr>
          <w:rFonts w:ascii="仿宋" w:hAnsi="仿宋" w:eastAsia="仿宋" w:cs="Arial"/>
          <w:color w:val="333333"/>
          <w:spacing w:val="8"/>
          <w:kern w:val="0"/>
          <w:sz w:val="32"/>
          <w:szCs w:val="32"/>
        </w:rPr>
        <w:t>6</w:t>
      </w:r>
      <w:r>
        <w:rPr>
          <w:rFonts w:hint="eastAsia" w:ascii="仿宋" w:hAnsi="仿宋" w:eastAsia="仿宋" w:cs="Arial"/>
          <w:color w:val="333333"/>
          <w:spacing w:val="8"/>
          <w:kern w:val="0"/>
          <w:sz w:val="32"/>
          <w:szCs w:val="32"/>
        </w:rPr>
        <w:t>块、二程镇9块、华家河镇1块，总共合计5</w:t>
      </w:r>
      <w:r>
        <w:rPr>
          <w:rFonts w:ascii="仿宋" w:hAnsi="仿宋" w:eastAsia="仿宋" w:cs="Arial"/>
          <w:color w:val="333333"/>
          <w:spacing w:val="8"/>
          <w:kern w:val="0"/>
          <w:sz w:val="32"/>
          <w:szCs w:val="32"/>
        </w:rPr>
        <w:t>0</w:t>
      </w:r>
      <w:r>
        <w:rPr>
          <w:rFonts w:hint="eastAsia" w:ascii="仿宋" w:hAnsi="仿宋" w:eastAsia="仿宋" w:cs="Arial"/>
          <w:color w:val="333333"/>
          <w:spacing w:val="8"/>
          <w:kern w:val="0"/>
          <w:sz w:val="32"/>
          <w:szCs w:val="32"/>
        </w:rPr>
        <w:t>块，整体打包招租合计起始价</w:t>
      </w:r>
      <w:r>
        <w:rPr>
          <w:rFonts w:ascii="仿宋" w:hAnsi="仿宋" w:eastAsia="仿宋" w:cs="Arial"/>
          <w:color w:val="333333"/>
          <w:spacing w:val="8"/>
          <w:kern w:val="0"/>
          <w:sz w:val="32"/>
          <w:szCs w:val="32"/>
          <w:u w:val="single"/>
        </w:rPr>
        <w:t>600</w:t>
      </w:r>
      <w:r>
        <w:rPr>
          <w:rFonts w:hint="eastAsia" w:ascii="仿宋" w:hAnsi="仿宋" w:eastAsia="仿宋" w:cs="Arial"/>
          <w:color w:val="333333"/>
          <w:spacing w:val="8"/>
          <w:kern w:val="0"/>
          <w:sz w:val="32"/>
          <w:szCs w:val="32"/>
          <w:u w:val="single"/>
        </w:rPr>
        <w:t>万元（大写：陆佰万元</w:t>
      </w:r>
      <w:r>
        <w:rPr>
          <w:rFonts w:hint="eastAsia" w:ascii="仿宋" w:hAnsi="仿宋" w:eastAsia="仿宋" w:cs="Arial"/>
          <w:color w:val="333333"/>
          <w:spacing w:val="8"/>
          <w:kern w:val="0"/>
          <w:sz w:val="32"/>
          <w:szCs w:val="32"/>
        </w:rPr>
        <w:t>）整。</w:t>
      </w:r>
    </w:p>
    <w:p>
      <w:pPr>
        <w:widowControl/>
        <w:shd w:val="clear" w:color="auto" w:fill="FFFFFF"/>
        <w:spacing w:line="480" w:lineRule="atLeast"/>
        <w:ind w:firstLine="705"/>
        <w:rPr>
          <w:rFonts w:ascii="仿宋" w:hAnsi="仿宋" w:eastAsia="仿宋" w:cs="Arial"/>
          <w:color w:val="333333"/>
          <w:spacing w:val="8"/>
          <w:kern w:val="0"/>
          <w:sz w:val="32"/>
          <w:szCs w:val="32"/>
        </w:rPr>
      </w:pPr>
      <w:r>
        <w:rPr>
          <w:rFonts w:hint="eastAsia" w:ascii="仿宋" w:hAnsi="仿宋" w:eastAsia="仿宋" w:cs="Arial"/>
          <w:color w:val="333333"/>
          <w:spacing w:val="8"/>
          <w:kern w:val="0"/>
          <w:sz w:val="32"/>
          <w:szCs w:val="32"/>
        </w:rPr>
        <w:t>如在整体招租过程中有多位竞租人，则采取价高者得的形式确定竞租人，逾期未缴纳履约保证金的视为自动放弃本次整体招租业务。</w:t>
      </w:r>
    </w:p>
    <w:p>
      <w:pPr>
        <w:widowControl/>
        <w:numPr>
          <w:ilvl w:val="0"/>
          <w:numId w:val="2"/>
        </w:numPr>
        <w:shd w:val="clear" w:color="auto" w:fill="FFFFFF"/>
        <w:spacing w:line="480" w:lineRule="atLeast"/>
        <w:ind w:firstLine="705"/>
        <w:rPr>
          <w:rFonts w:ascii="仿宋" w:hAnsi="仿宋" w:eastAsia="仿宋" w:cs="Arial"/>
          <w:color w:val="333333"/>
          <w:spacing w:val="8"/>
          <w:kern w:val="0"/>
          <w:sz w:val="32"/>
          <w:szCs w:val="32"/>
        </w:rPr>
      </w:pPr>
      <w:r>
        <w:rPr>
          <w:rFonts w:hint="eastAsia" w:ascii="仿宋" w:hAnsi="仿宋" w:eastAsia="仿宋" w:cs="Arial"/>
          <w:b/>
          <w:color w:val="333333"/>
          <w:spacing w:val="8"/>
          <w:kern w:val="0"/>
          <w:sz w:val="32"/>
          <w:szCs w:val="32"/>
        </w:rPr>
        <w:t>单个招租</w:t>
      </w:r>
      <w:r>
        <w:rPr>
          <w:rFonts w:hint="eastAsia" w:ascii="仿宋" w:hAnsi="仿宋" w:eastAsia="仿宋" w:cs="Arial"/>
          <w:color w:val="333333"/>
          <w:spacing w:val="8"/>
          <w:kern w:val="0"/>
          <w:sz w:val="32"/>
          <w:szCs w:val="32"/>
        </w:rPr>
        <w:t>:以上表中注明底价为起始价，如同一地段广告牌有多名竞租人，则采取价高者得的形式确定竞租人，逾期未缴纳履约保证金的视为自动放弃本次竞租业务。</w:t>
      </w:r>
    </w:p>
    <w:p>
      <w:pPr>
        <w:widowControl/>
        <w:shd w:val="clear" w:color="auto" w:fill="FFFFFF"/>
        <w:spacing w:line="480" w:lineRule="atLeast"/>
        <w:rPr>
          <w:rFonts w:ascii="仿宋" w:hAnsi="仿宋" w:eastAsia="仿宋" w:cs="Arial"/>
          <w:color w:val="333333"/>
          <w:spacing w:val="8"/>
          <w:kern w:val="0"/>
          <w:sz w:val="32"/>
          <w:szCs w:val="32"/>
        </w:rPr>
      </w:pPr>
      <w:r>
        <w:rPr>
          <w:rFonts w:hint="eastAsia" w:ascii="仿宋" w:hAnsi="仿宋" w:eastAsia="仿宋" w:cs="Arial"/>
          <w:color w:val="333333"/>
          <w:spacing w:val="8"/>
          <w:kern w:val="0"/>
          <w:sz w:val="32"/>
          <w:szCs w:val="32"/>
        </w:rPr>
        <w:t>优先整体招租，如果对整体招租无响应，再单个招租。</w:t>
      </w:r>
    </w:p>
    <w:p>
      <w:pPr>
        <w:widowControl/>
        <w:numPr>
          <w:ilvl w:val="0"/>
          <w:numId w:val="1"/>
        </w:numPr>
        <w:shd w:val="clear" w:color="auto" w:fill="FFFFFF"/>
        <w:spacing w:line="480" w:lineRule="atLeast"/>
        <w:rPr>
          <w:rFonts w:ascii="楷体" w:hAnsi="楷体" w:eastAsia="楷体" w:cs="Arial"/>
          <w:b/>
          <w:bCs/>
          <w:spacing w:val="8"/>
          <w:kern w:val="0"/>
          <w:sz w:val="32"/>
          <w:szCs w:val="32"/>
        </w:rPr>
      </w:pPr>
      <w:r>
        <w:rPr>
          <w:rFonts w:hint="eastAsia" w:ascii="楷体" w:hAnsi="楷体" w:eastAsia="楷体" w:cs="Arial"/>
          <w:b/>
          <w:bCs/>
          <w:spacing w:val="8"/>
          <w:kern w:val="0"/>
          <w:sz w:val="32"/>
          <w:szCs w:val="32"/>
        </w:rPr>
        <w:t>租赁期限</w:t>
      </w:r>
    </w:p>
    <w:p>
      <w:pPr>
        <w:widowControl/>
        <w:shd w:val="clear" w:color="auto" w:fill="FFFFFF"/>
        <w:spacing w:line="480" w:lineRule="atLeast"/>
        <w:ind w:firstLine="672" w:firstLineChars="200"/>
        <w:rPr>
          <w:rFonts w:ascii="仿宋" w:hAnsi="仿宋" w:eastAsia="仿宋" w:cs="Arial"/>
          <w:color w:val="333333"/>
          <w:spacing w:val="8"/>
          <w:kern w:val="0"/>
          <w:sz w:val="32"/>
          <w:szCs w:val="32"/>
        </w:rPr>
      </w:pPr>
      <w:r>
        <w:rPr>
          <w:rFonts w:hint="eastAsia" w:ascii="仿宋" w:hAnsi="仿宋" w:eastAsia="仿宋" w:cs="Arial"/>
          <w:color w:val="333333"/>
          <w:spacing w:val="8"/>
          <w:kern w:val="0"/>
          <w:sz w:val="32"/>
          <w:szCs w:val="32"/>
        </w:rPr>
        <w:t>为便于合同管理，原则上实行一年一租。租期届满后，原承租者在市场同等条件下原承租者享有优先租赁权。</w:t>
      </w:r>
    </w:p>
    <w:p>
      <w:pPr>
        <w:pStyle w:val="6"/>
        <w:numPr>
          <w:ilvl w:val="0"/>
          <w:numId w:val="1"/>
        </w:numPr>
        <w:spacing w:before="0" w:beforeAutospacing="0" w:after="0" w:afterAutospacing="0"/>
        <w:jc w:val="both"/>
        <w:rPr>
          <w:rFonts w:ascii="楷体" w:hAnsi="楷体" w:eastAsia="楷体" w:cs="楷体"/>
          <w:b/>
          <w:color w:val="333333"/>
          <w:spacing w:val="8"/>
          <w:sz w:val="32"/>
          <w:szCs w:val="32"/>
          <w:shd w:val="clear" w:color="auto" w:fill="FFFFFF"/>
        </w:rPr>
      </w:pPr>
      <w:r>
        <w:rPr>
          <w:rFonts w:hint="eastAsia" w:ascii="楷体" w:hAnsi="楷体" w:eastAsia="楷体" w:cs="楷体"/>
          <w:b/>
          <w:bCs/>
          <w:color w:val="333333"/>
          <w:spacing w:val="8"/>
          <w:sz w:val="32"/>
          <w:szCs w:val="32"/>
          <w:shd w:val="clear" w:color="auto" w:fill="FFFFFF"/>
        </w:rPr>
        <w:t>竞价保证金</w:t>
      </w:r>
    </w:p>
    <w:p>
      <w:pPr>
        <w:pStyle w:val="20"/>
        <w:numPr>
          <w:ilvl w:val="0"/>
          <w:numId w:val="3"/>
        </w:numPr>
        <w:ind w:firstLineChars="0"/>
        <w:rPr>
          <w:rFonts w:ascii="仿宋" w:hAnsi="仿宋" w:eastAsia="仿宋" w:cs="仿宋"/>
          <w:sz w:val="32"/>
          <w:szCs w:val="32"/>
          <w:u w:val="single"/>
        </w:rPr>
      </w:pPr>
      <w:r>
        <w:rPr>
          <w:rFonts w:hint="eastAsia" w:ascii="仿宋" w:hAnsi="仿宋" w:eastAsia="仿宋" w:cs="仿宋"/>
          <w:sz w:val="32"/>
          <w:szCs w:val="32"/>
        </w:rPr>
        <w:t>整体招租竞价保证金为人民币：</w:t>
      </w:r>
      <w:r>
        <w:rPr>
          <w:rFonts w:ascii="仿宋" w:hAnsi="仿宋" w:eastAsia="仿宋" w:cs="仿宋"/>
          <w:sz w:val="32"/>
          <w:szCs w:val="32"/>
          <w:u w:val="single"/>
        </w:rPr>
        <w:t>1000000</w:t>
      </w:r>
      <w:r>
        <w:rPr>
          <w:rFonts w:hint="eastAsia" w:ascii="仿宋" w:hAnsi="仿宋" w:eastAsia="仿宋" w:cs="仿宋"/>
          <w:sz w:val="32"/>
          <w:szCs w:val="32"/>
          <w:u w:val="single"/>
        </w:rPr>
        <w:t>元（大写：</w:t>
      </w:r>
    </w:p>
    <w:p>
      <w:pPr>
        <w:rPr>
          <w:rFonts w:ascii="仿宋" w:hAnsi="仿宋" w:eastAsia="仿宋" w:cs="仿宋"/>
          <w:sz w:val="32"/>
          <w:szCs w:val="32"/>
          <w:u w:val="single"/>
        </w:rPr>
      </w:pPr>
      <w:r>
        <w:rPr>
          <w:rFonts w:hint="eastAsia" w:ascii="仿宋" w:hAnsi="仿宋" w:eastAsia="仿宋" w:cs="仿宋"/>
          <w:sz w:val="32"/>
          <w:szCs w:val="32"/>
          <w:u w:val="single"/>
        </w:rPr>
        <w:t>壹佰万元）</w:t>
      </w:r>
      <w:r>
        <w:rPr>
          <w:rFonts w:hint="eastAsia" w:ascii="仿宋" w:hAnsi="仿宋" w:eastAsia="仿宋" w:cs="仿宋"/>
          <w:sz w:val="32"/>
          <w:szCs w:val="32"/>
        </w:rPr>
        <w:t>。单个招租竞价保证金为人民币：</w:t>
      </w:r>
      <w:r>
        <w:rPr>
          <w:rFonts w:hint="eastAsia" w:ascii="仿宋" w:hAnsi="仿宋" w:eastAsia="仿宋" w:cs="仿宋"/>
          <w:sz w:val="32"/>
          <w:szCs w:val="32"/>
          <w:u w:val="single"/>
        </w:rPr>
        <w:t>2</w:t>
      </w:r>
      <w:r>
        <w:rPr>
          <w:rFonts w:ascii="仿宋" w:hAnsi="仿宋" w:eastAsia="仿宋" w:cs="仿宋"/>
          <w:sz w:val="32"/>
          <w:szCs w:val="32"/>
          <w:u w:val="single"/>
        </w:rPr>
        <w:t>0000</w:t>
      </w:r>
      <w:r>
        <w:rPr>
          <w:rFonts w:hint="eastAsia" w:ascii="仿宋" w:hAnsi="仿宋" w:eastAsia="仿宋" w:cs="仿宋"/>
          <w:sz w:val="32"/>
          <w:szCs w:val="32"/>
          <w:u w:val="single"/>
        </w:rPr>
        <w:t>元（大写：贰万元）</w:t>
      </w:r>
      <w:r>
        <w:rPr>
          <w:rFonts w:hint="eastAsia" w:ascii="仿宋" w:hAnsi="仿宋" w:eastAsia="仿宋" w:cs="仿宋"/>
          <w:sz w:val="32"/>
          <w:szCs w:val="32"/>
        </w:rPr>
        <w:t>。</w:t>
      </w:r>
    </w:p>
    <w:p>
      <w:pPr>
        <w:ind w:firstLine="800" w:firstLineChars="250"/>
        <w:rPr>
          <w:rFonts w:ascii="仿宋" w:hAnsi="仿宋" w:eastAsia="仿宋" w:cs="仿宋"/>
          <w:sz w:val="32"/>
          <w:szCs w:val="32"/>
        </w:rPr>
      </w:pPr>
      <w:r>
        <w:rPr>
          <w:rFonts w:hint="eastAsia" w:ascii="仿宋" w:hAnsi="仿宋" w:eastAsia="仿宋" w:cs="仿宋"/>
          <w:sz w:val="32"/>
          <w:szCs w:val="32"/>
        </w:rPr>
        <w:t>2.提交方式</w:t>
      </w:r>
    </w:p>
    <w:p>
      <w:pPr>
        <w:pStyle w:val="6"/>
        <w:spacing w:before="0" w:beforeAutospacing="0" w:after="0" w:afterAutospacing="0"/>
        <w:ind w:firstLine="640" w:firstLineChars="200"/>
        <w:jc w:val="both"/>
        <w:rPr>
          <w:rFonts w:ascii="仿宋" w:hAnsi="仿宋" w:eastAsia="仿宋" w:cs="仿宋"/>
          <w:color w:val="333333"/>
          <w:spacing w:val="8"/>
          <w:sz w:val="32"/>
          <w:szCs w:val="32"/>
          <w:shd w:val="clear" w:color="auto" w:fill="FFFFFF"/>
        </w:rPr>
      </w:pPr>
      <w:r>
        <w:rPr>
          <w:rFonts w:hint="eastAsia" w:ascii="仿宋" w:hAnsi="仿宋" w:eastAsia="仿宋" w:cs="仿宋"/>
          <w:sz w:val="32"/>
          <w:szCs w:val="32"/>
        </w:rPr>
        <w:t>竞价申请人于2020年</w:t>
      </w:r>
      <w:r>
        <w:rPr>
          <w:rFonts w:hint="eastAsia" w:ascii="仿宋" w:hAnsi="仿宋" w:eastAsia="仿宋" w:cs="仿宋"/>
          <w:sz w:val="32"/>
          <w:szCs w:val="32"/>
          <w:lang w:val="en-US" w:eastAsia="zh-CN"/>
        </w:rPr>
        <w:t>10</w:t>
      </w:r>
      <w:r>
        <w:rPr>
          <w:rFonts w:hint="eastAsia" w:ascii="仿宋" w:hAnsi="仿宋" w:eastAsia="仿宋" w:cs="仿宋"/>
          <w:sz w:val="32"/>
          <w:szCs w:val="32"/>
        </w:rPr>
        <w:t>月</w:t>
      </w:r>
      <w:r>
        <w:rPr>
          <w:rFonts w:hint="eastAsia" w:ascii="仿宋" w:hAnsi="仿宋" w:eastAsia="仿宋" w:cs="仿宋"/>
          <w:sz w:val="32"/>
          <w:szCs w:val="32"/>
          <w:lang w:val="en-US" w:eastAsia="zh-CN"/>
        </w:rPr>
        <w:t>20</w:t>
      </w:r>
      <w:r>
        <w:rPr>
          <w:rFonts w:hint="eastAsia" w:ascii="仿宋" w:hAnsi="仿宋" w:eastAsia="仿宋" w:cs="仿宋"/>
          <w:sz w:val="32"/>
          <w:szCs w:val="32"/>
        </w:rPr>
        <w:t>日17:00时前将竞价保证金存至</w:t>
      </w:r>
      <w:r>
        <w:rPr>
          <w:rFonts w:hint="eastAsia" w:ascii="仿宋" w:hAnsi="仿宋" w:eastAsia="仿宋" w:cs="Arial"/>
          <w:color w:val="333333"/>
          <w:spacing w:val="8"/>
          <w:sz w:val="32"/>
          <w:szCs w:val="32"/>
        </w:rPr>
        <w:t>安城投资产运营有限公司指定账户</w:t>
      </w:r>
      <w:r>
        <w:rPr>
          <w:rFonts w:hint="eastAsia" w:ascii="仿宋" w:hAnsi="仿宋" w:eastAsia="仿宋" w:cs="仿宋"/>
          <w:color w:val="333333"/>
          <w:spacing w:val="8"/>
          <w:sz w:val="32"/>
          <w:szCs w:val="32"/>
          <w:shd w:val="clear" w:color="auto" w:fill="FFFFFF"/>
        </w:rPr>
        <w:t>。未按规定提交竞价保证金的竞价申请人将不得参与竞价。</w:t>
      </w:r>
    </w:p>
    <w:p>
      <w:pPr>
        <w:numPr>
          <w:ilvl w:val="0"/>
          <w:numId w:val="1"/>
        </w:numPr>
        <w:rPr>
          <w:rFonts w:ascii="黑体" w:hAnsi="黑体" w:eastAsia="黑体" w:cs="Arial"/>
          <w:b/>
          <w:bCs/>
          <w:spacing w:val="8"/>
          <w:kern w:val="0"/>
          <w:sz w:val="32"/>
          <w:szCs w:val="32"/>
        </w:rPr>
      </w:pPr>
      <w:r>
        <w:rPr>
          <w:rFonts w:hint="eastAsia" w:ascii="楷体" w:hAnsi="楷体" w:eastAsia="楷体" w:cs="楷体"/>
          <w:b/>
          <w:bCs/>
          <w:spacing w:val="8"/>
          <w:kern w:val="0"/>
          <w:sz w:val="32"/>
          <w:szCs w:val="32"/>
        </w:rPr>
        <w:t>保证金账户</w:t>
      </w:r>
    </w:p>
    <w:p>
      <w:pPr>
        <w:ind w:firstLine="640" w:firstLineChars="200"/>
        <w:rPr>
          <w:rFonts w:ascii="仿宋" w:hAnsi="仿宋" w:eastAsia="仿宋"/>
          <w:sz w:val="32"/>
          <w:szCs w:val="32"/>
        </w:rPr>
      </w:pPr>
      <w:r>
        <w:rPr>
          <w:rFonts w:hint="eastAsia" w:ascii="仿宋" w:hAnsi="仿宋" w:eastAsia="仿宋"/>
          <w:sz w:val="32"/>
          <w:szCs w:val="32"/>
        </w:rPr>
        <w:t xml:space="preserve">名 </w:t>
      </w:r>
      <w:r>
        <w:rPr>
          <w:rFonts w:ascii="仿宋" w:hAnsi="仿宋" w:eastAsia="仿宋"/>
          <w:sz w:val="32"/>
          <w:szCs w:val="32"/>
        </w:rPr>
        <w:t xml:space="preserve"> </w:t>
      </w:r>
      <w:r>
        <w:rPr>
          <w:rFonts w:hint="eastAsia" w:ascii="仿宋" w:hAnsi="仿宋" w:eastAsia="仿宋"/>
          <w:sz w:val="32"/>
          <w:szCs w:val="32"/>
        </w:rPr>
        <w:t>称：红安城投资产运营有限公司</w:t>
      </w:r>
    </w:p>
    <w:p>
      <w:pPr>
        <w:ind w:firstLine="636"/>
        <w:rPr>
          <w:rFonts w:ascii="仿宋" w:hAnsi="仿宋" w:eastAsia="仿宋"/>
          <w:sz w:val="32"/>
          <w:szCs w:val="32"/>
        </w:rPr>
      </w:pPr>
      <w:r>
        <w:rPr>
          <w:rFonts w:hint="eastAsia" w:ascii="仿宋" w:hAnsi="仿宋" w:eastAsia="仿宋"/>
          <w:sz w:val="32"/>
          <w:szCs w:val="32"/>
        </w:rPr>
        <w:t>开户行：中国农业银行红安支行营业室</w:t>
      </w:r>
    </w:p>
    <w:p>
      <w:pPr>
        <w:widowControl/>
        <w:shd w:val="clear" w:color="auto" w:fill="FFFFFF"/>
        <w:spacing w:line="480" w:lineRule="atLeast"/>
        <w:ind w:firstLine="640" w:firstLineChars="200"/>
        <w:rPr>
          <w:rFonts w:ascii="仿宋" w:hAnsi="仿宋" w:eastAsia="仿宋" w:cs="Arial"/>
          <w:color w:val="333333"/>
          <w:spacing w:val="8"/>
          <w:kern w:val="0"/>
          <w:sz w:val="32"/>
          <w:szCs w:val="32"/>
        </w:rPr>
      </w:pPr>
      <w:r>
        <w:rPr>
          <w:rFonts w:hint="eastAsia" w:ascii="仿宋" w:hAnsi="仿宋" w:eastAsia="仿宋"/>
          <w:sz w:val="32"/>
          <w:szCs w:val="32"/>
        </w:rPr>
        <w:t xml:space="preserve">账 </w:t>
      </w:r>
      <w:r>
        <w:rPr>
          <w:rFonts w:ascii="仿宋" w:hAnsi="仿宋" w:eastAsia="仿宋"/>
          <w:sz w:val="32"/>
          <w:szCs w:val="32"/>
        </w:rPr>
        <w:t xml:space="preserve"> </w:t>
      </w:r>
      <w:r>
        <w:rPr>
          <w:rFonts w:hint="eastAsia" w:ascii="仿宋" w:hAnsi="仿宋" w:eastAsia="仿宋"/>
          <w:sz w:val="32"/>
          <w:szCs w:val="32"/>
        </w:rPr>
        <w:t>号：17637201040011780</w:t>
      </w:r>
    </w:p>
    <w:p>
      <w:pPr>
        <w:widowControl/>
        <w:shd w:val="clear" w:color="auto" w:fill="FFFFFF"/>
        <w:spacing w:line="480" w:lineRule="atLeast"/>
        <w:ind w:firstLine="675" w:firstLineChars="200"/>
        <w:rPr>
          <w:rFonts w:ascii="黑体" w:hAnsi="黑体" w:eastAsia="黑体" w:cs="Arial"/>
          <w:b/>
          <w:bCs/>
          <w:spacing w:val="8"/>
          <w:kern w:val="0"/>
          <w:sz w:val="32"/>
          <w:szCs w:val="32"/>
        </w:rPr>
      </w:pPr>
      <w:r>
        <w:rPr>
          <w:rFonts w:hint="eastAsia" w:ascii="黑体" w:hAnsi="黑体" w:eastAsia="黑体" w:cs="Arial"/>
          <w:b/>
          <w:bCs/>
          <w:spacing w:val="8"/>
          <w:kern w:val="0"/>
          <w:sz w:val="32"/>
          <w:szCs w:val="32"/>
        </w:rPr>
        <w:t>二、承租商资格要求</w:t>
      </w:r>
    </w:p>
    <w:p>
      <w:pPr>
        <w:widowControl/>
        <w:shd w:val="clear" w:color="auto" w:fill="FFFFFF"/>
        <w:spacing w:line="480" w:lineRule="atLeast"/>
        <w:ind w:firstLine="672" w:firstLineChars="200"/>
        <w:rPr>
          <w:rFonts w:ascii="黑体" w:hAnsi="黑体" w:eastAsia="黑体" w:cs="Arial"/>
          <w:b/>
          <w:bCs/>
          <w:spacing w:val="8"/>
          <w:kern w:val="0"/>
          <w:sz w:val="32"/>
          <w:szCs w:val="32"/>
        </w:rPr>
      </w:pPr>
      <w:r>
        <w:rPr>
          <w:rFonts w:hint="eastAsia" w:ascii="仿宋" w:hAnsi="仿宋" w:eastAsia="仿宋" w:cs="Arial"/>
          <w:color w:val="333333"/>
          <w:spacing w:val="8"/>
          <w:kern w:val="0"/>
          <w:sz w:val="32"/>
          <w:szCs w:val="32"/>
        </w:rPr>
        <w:t>（一）凡遵守中华人民共和国法律法规、具有合法和经营资质和经营范围的法人或其他组织和个人（法律另有规定者除外）。</w:t>
      </w:r>
    </w:p>
    <w:p>
      <w:pPr>
        <w:widowControl/>
        <w:shd w:val="clear" w:color="auto" w:fill="FFFFFF"/>
        <w:spacing w:line="480" w:lineRule="atLeast"/>
        <w:ind w:firstLine="672" w:firstLineChars="200"/>
        <w:rPr>
          <w:rFonts w:ascii="黑体" w:hAnsi="黑体" w:eastAsia="黑体" w:cs="Arial"/>
          <w:b/>
          <w:bCs/>
          <w:spacing w:val="8"/>
          <w:kern w:val="0"/>
          <w:sz w:val="32"/>
          <w:szCs w:val="32"/>
        </w:rPr>
      </w:pPr>
      <w:r>
        <w:rPr>
          <w:rFonts w:hint="eastAsia" w:ascii="仿宋" w:hAnsi="仿宋" w:eastAsia="仿宋" w:cs="Arial"/>
          <w:color w:val="333333"/>
          <w:spacing w:val="8"/>
          <w:kern w:val="0"/>
          <w:sz w:val="32"/>
          <w:szCs w:val="32"/>
        </w:rPr>
        <w:t>（二）无违法违纪的相关纪录，无恶意拖欠红安县城投集团公司相关费用纪录，未被列入国家诚信系统黑名单。</w:t>
      </w:r>
    </w:p>
    <w:p>
      <w:pPr>
        <w:widowControl/>
        <w:shd w:val="clear" w:color="auto" w:fill="FFFFFF"/>
        <w:spacing w:line="480" w:lineRule="atLeast"/>
        <w:ind w:firstLine="672" w:firstLineChars="200"/>
        <w:rPr>
          <w:rFonts w:ascii="仿宋" w:hAnsi="仿宋" w:eastAsia="仿宋" w:cs="Arial"/>
          <w:color w:val="333333"/>
          <w:spacing w:val="8"/>
          <w:kern w:val="0"/>
          <w:sz w:val="32"/>
          <w:szCs w:val="32"/>
        </w:rPr>
      </w:pPr>
      <w:r>
        <w:rPr>
          <w:rFonts w:hint="eastAsia" w:ascii="仿宋" w:hAnsi="仿宋" w:eastAsia="仿宋" w:cs="Arial"/>
          <w:color w:val="333333"/>
          <w:spacing w:val="8"/>
          <w:kern w:val="0"/>
          <w:sz w:val="32"/>
          <w:szCs w:val="32"/>
        </w:rPr>
        <w:t>（三）符合国家法律、行政法规规定的其他条件。</w:t>
      </w:r>
    </w:p>
    <w:p>
      <w:pPr>
        <w:widowControl/>
        <w:shd w:val="clear" w:color="auto" w:fill="FFFFFF"/>
        <w:spacing w:line="480" w:lineRule="atLeast"/>
        <w:ind w:firstLine="672" w:firstLineChars="200"/>
        <w:rPr>
          <w:rFonts w:ascii="仿宋" w:hAnsi="仿宋" w:eastAsia="仿宋" w:cs="Arial"/>
          <w:color w:val="333333"/>
          <w:spacing w:val="8"/>
          <w:kern w:val="0"/>
          <w:sz w:val="32"/>
          <w:szCs w:val="32"/>
        </w:rPr>
      </w:pPr>
      <w:r>
        <w:rPr>
          <w:rFonts w:hint="eastAsia" w:ascii="仿宋" w:hAnsi="仿宋" w:eastAsia="仿宋" w:cs="Arial"/>
          <w:color w:val="333333"/>
          <w:spacing w:val="8"/>
          <w:kern w:val="0"/>
          <w:sz w:val="32"/>
          <w:szCs w:val="32"/>
        </w:rPr>
        <w:t>（四）竞租人应承诺：承租户外广告牌使用权后，按《中华人民共和国广告法》等有关规定经营。</w:t>
      </w:r>
    </w:p>
    <w:p>
      <w:pPr>
        <w:widowControl/>
        <w:shd w:val="clear" w:color="auto" w:fill="FFFFFF"/>
        <w:spacing w:line="480" w:lineRule="atLeast"/>
        <w:ind w:firstLine="672" w:firstLineChars="200"/>
        <w:rPr>
          <w:rFonts w:ascii="仿宋" w:hAnsi="仿宋" w:eastAsia="仿宋" w:cs="Arial"/>
          <w:color w:val="333333"/>
          <w:spacing w:val="8"/>
          <w:kern w:val="0"/>
          <w:sz w:val="32"/>
          <w:szCs w:val="32"/>
        </w:rPr>
      </w:pPr>
      <w:r>
        <w:rPr>
          <w:rFonts w:hint="eastAsia" w:ascii="仿宋" w:hAnsi="仿宋" w:eastAsia="仿宋" w:cs="Arial"/>
          <w:color w:val="333333"/>
          <w:spacing w:val="8"/>
          <w:kern w:val="0"/>
          <w:sz w:val="32"/>
          <w:szCs w:val="32"/>
        </w:rPr>
        <w:t>（五）竞租人应承诺：承租到期后，出租方对广告牌使用权重新招租，原承租方将广告牌恢复原状。</w:t>
      </w:r>
    </w:p>
    <w:p>
      <w:pPr>
        <w:widowControl/>
        <w:shd w:val="clear" w:color="auto" w:fill="FFFFFF"/>
        <w:spacing w:line="480" w:lineRule="atLeast"/>
        <w:ind w:firstLine="672" w:firstLineChars="200"/>
        <w:rPr>
          <w:rFonts w:ascii="仿宋" w:hAnsi="仿宋" w:eastAsia="仿宋" w:cs="Arial"/>
          <w:color w:val="333333"/>
          <w:spacing w:val="8"/>
          <w:kern w:val="0"/>
          <w:sz w:val="32"/>
          <w:szCs w:val="32"/>
        </w:rPr>
      </w:pPr>
      <w:r>
        <w:rPr>
          <w:rFonts w:hint="eastAsia" w:ascii="仿宋" w:hAnsi="仿宋" w:eastAsia="仿宋" w:cs="Arial"/>
          <w:color w:val="333333"/>
          <w:spacing w:val="8"/>
          <w:kern w:val="0"/>
          <w:sz w:val="32"/>
          <w:szCs w:val="32"/>
        </w:rPr>
        <w:t>（六）竞租人应承诺：在成交次日起7个工作日内与出租方签订广告位租赁合同，成交确认后不按期签订广告位租赁合同的，保证金不予退还。</w:t>
      </w:r>
    </w:p>
    <w:p>
      <w:pPr>
        <w:widowControl/>
        <w:shd w:val="clear" w:color="auto" w:fill="FFFFFF"/>
        <w:spacing w:line="480" w:lineRule="atLeast"/>
        <w:ind w:firstLine="672" w:firstLineChars="200"/>
        <w:rPr>
          <w:rFonts w:ascii="仿宋" w:hAnsi="仿宋" w:eastAsia="仿宋" w:cs="Arial"/>
          <w:color w:val="333333"/>
          <w:spacing w:val="8"/>
          <w:kern w:val="0"/>
          <w:sz w:val="32"/>
          <w:szCs w:val="32"/>
        </w:rPr>
      </w:pPr>
      <w:r>
        <w:rPr>
          <w:rFonts w:hint="eastAsia" w:ascii="仿宋" w:hAnsi="仿宋" w:eastAsia="仿宋" w:cs="Arial"/>
          <w:color w:val="333333"/>
          <w:spacing w:val="8"/>
          <w:kern w:val="0"/>
          <w:sz w:val="32"/>
          <w:szCs w:val="32"/>
        </w:rPr>
        <w:t>（七）竞租人应承诺：在签订使用权租赁合同起7个工作日内，向红安城投资产运营有限公司指定账户全额支付租金，租金尾款未支付的，保证金不予退还。</w:t>
      </w:r>
    </w:p>
    <w:p>
      <w:pPr>
        <w:widowControl/>
        <w:shd w:val="clear" w:color="auto" w:fill="FFFFFF"/>
        <w:spacing w:line="480" w:lineRule="atLeast"/>
        <w:ind w:firstLine="672" w:firstLineChars="200"/>
        <w:rPr>
          <w:rFonts w:ascii="仿宋" w:hAnsi="仿宋" w:eastAsia="仿宋" w:cs="Arial"/>
          <w:color w:val="333333"/>
          <w:spacing w:val="8"/>
          <w:kern w:val="0"/>
          <w:sz w:val="32"/>
          <w:szCs w:val="32"/>
        </w:rPr>
      </w:pPr>
      <w:r>
        <w:rPr>
          <w:rFonts w:hint="eastAsia" w:ascii="仿宋" w:hAnsi="仿宋" w:eastAsia="仿宋" w:cs="Arial"/>
          <w:color w:val="333333"/>
          <w:spacing w:val="8"/>
          <w:kern w:val="0"/>
          <w:sz w:val="32"/>
          <w:szCs w:val="32"/>
        </w:rPr>
        <w:t>（八）竞租人应承诺：在租赁限期内广告牌管理维护、安全生产、维修、保养等由业务竞得人负责。</w:t>
      </w:r>
    </w:p>
    <w:p>
      <w:pPr>
        <w:widowControl/>
        <w:shd w:val="clear" w:color="auto" w:fill="FFFFFF"/>
        <w:spacing w:line="480" w:lineRule="atLeast"/>
        <w:ind w:firstLine="675" w:firstLineChars="200"/>
        <w:rPr>
          <w:rFonts w:ascii="仿宋" w:hAnsi="仿宋" w:eastAsia="仿宋" w:cs="Arial"/>
          <w:color w:val="333333"/>
          <w:spacing w:val="8"/>
          <w:kern w:val="0"/>
          <w:sz w:val="32"/>
          <w:szCs w:val="32"/>
        </w:rPr>
      </w:pPr>
      <w:r>
        <w:rPr>
          <w:rFonts w:hint="eastAsia" w:ascii="黑体" w:hAnsi="黑体" w:eastAsia="黑体" w:cs="Arial"/>
          <w:b/>
          <w:bCs/>
          <w:spacing w:val="8"/>
          <w:kern w:val="0"/>
          <w:sz w:val="32"/>
          <w:szCs w:val="32"/>
        </w:rPr>
        <w:t>三、竞价方式</w:t>
      </w:r>
    </w:p>
    <w:p>
      <w:pPr>
        <w:widowControl/>
        <w:shd w:val="clear" w:color="auto" w:fill="FFFFFF"/>
        <w:spacing w:line="480" w:lineRule="atLeast"/>
        <w:ind w:firstLine="672" w:firstLineChars="200"/>
        <w:rPr>
          <w:rFonts w:ascii="仿宋" w:hAnsi="仿宋" w:eastAsia="仿宋" w:cs="Arial"/>
          <w:color w:val="333333"/>
          <w:spacing w:val="8"/>
          <w:kern w:val="0"/>
          <w:sz w:val="32"/>
          <w:szCs w:val="32"/>
        </w:rPr>
      </w:pPr>
      <w:r>
        <w:rPr>
          <w:rFonts w:hint="eastAsia" w:ascii="仿宋" w:hAnsi="仿宋" w:eastAsia="仿宋" w:cs="Arial"/>
          <w:color w:val="333333"/>
          <w:spacing w:val="8"/>
          <w:kern w:val="0"/>
          <w:sz w:val="32"/>
          <w:szCs w:val="32"/>
        </w:rPr>
        <w:t>本次公开招租采用现场竞价，经资格审查合格的，实行在起始价基础上竞价，每次加价不少于人民币：</w:t>
      </w:r>
      <w:r>
        <w:rPr>
          <w:rFonts w:hint="eastAsia" w:ascii="仿宋" w:hAnsi="仿宋" w:eastAsia="仿宋" w:cs="Arial"/>
          <w:color w:val="333333"/>
          <w:spacing w:val="8"/>
          <w:kern w:val="0"/>
          <w:sz w:val="32"/>
          <w:szCs w:val="32"/>
          <w:u w:val="single"/>
        </w:rPr>
        <w:t>1</w:t>
      </w:r>
      <w:r>
        <w:rPr>
          <w:rFonts w:ascii="仿宋" w:hAnsi="仿宋" w:eastAsia="仿宋" w:cs="Arial"/>
          <w:color w:val="333333"/>
          <w:spacing w:val="8"/>
          <w:kern w:val="0"/>
          <w:sz w:val="32"/>
          <w:szCs w:val="32"/>
          <w:u w:val="single"/>
        </w:rPr>
        <w:t>0000</w:t>
      </w:r>
      <w:r>
        <w:rPr>
          <w:rFonts w:hint="eastAsia" w:ascii="仿宋" w:hAnsi="仿宋" w:eastAsia="仿宋" w:cs="Arial"/>
          <w:color w:val="333333"/>
          <w:spacing w:val="8"/>
          <w:kern w:val="0"/>
          <w:sz w:val="32"/>
          <w:szCs w:val="32"/>
          <w:u w:val="single"/>
        </w:rPr>
        <w:t>元（大写：壹万元）</w:t>
      </w:r>
      <w:r>
        <w:rPr>
          <w:rFonts w:hint="eastAsia" w:ascii="仿宋" w:hAnsi="仿宋" w:eastAsia="仿宋" w:cs="Arial"/>
          <w:color w:val="333333"/>
          <w:spacing w:val="8"/>
          <w:kern w:val="0"/>
          <w:sz w:val="32"/>
          <w:szCs w:val="32"/>
        </w:rPr>
        <w:t>，最高价者中选。</w:t>
      </w:r>
    </w:p>
    <w:p>
      <w:pPr>
        <w:pStyle w:val="6"/>
        <w:spacing w:before="0" w:beforeAutospacing="0" w:after="0" w:afterAutospacing="0"/>
        <w:ind w:firstLine="672" w:firstLineChars="200"/>
        <w:jc w:val="both"/>
        <w:rPr>
          <w:rFonts w:ascii="黑体" w:hAnsi="黑体" w:eastAsia="黑体" w:cs="黑体"/>
          <w:b/>
          <w:bCs/>
          <w:color w:val="333333"/>
          <w:spacing w:val="8"/>
          <w:sz w:val="32"/>
          <w:szCs w:val="32"/>
          <w:shd w:val="clear" w:color="auto" w:fill="FFFFFF"/>
        </w:rPr>
      </w:pPr>
      <w:r>
        <w:rPr>
          <w:rFonts w:hint="eastAsia" w:ascii="黑体" w:hAnsi="黑体" w:eastAsia="黑体" w:cs="黑体"/>
          <w:color w:val="333333"/>
          <w:spacing w:val="8"/>
          <w:sz w:val="32"/>
          <w:szCs w:val="32"/>
        </w:rPr>
        <w:t>四、</w:t>
      </w:r>
      <w:r>
        <w:rPr>
          <w:rFonts w:hint="eastAsia" w:ascii="黑体" w:hAnsi="黑体" w:eastAsia="黑体" w:cs="黑体"/>
          <w:b/>
          <w:bCs/>
          <w:color w:val="333333"/>
          <w:spacing w:val="8"/>
          <w:sz w:val="32"/>
          <w:szCs w:val="32"/>
          <w:shd w:val="clear" w:color="auto" w:fill="FFFFFF"/>
        </w:rPr>
        <w:t>报名资料</w:t>
      </w:r>
    </w:p>
    <w:p>
      <w:pPr>
        <w:pStyle w:val="6"/>
        <w:spacing w:before="0" w:beforeAutospacing="0" w:after="0" w:afterAutospacing="0"/>
        <w:ind w:firstLine="672" w:firstLineChars="200"/>
        <w:jc w:val="both"/>
        <w:rPr>
          <w:rFonts w:ascii="仿宋" w:hAnsi="仿宋" w:eastAsia="仿宋" w:cs="仿宋"/>
          <w:color w:val="333333"/>
          <w:spacing w:val="8"/>
          <w:sz w:val="32"/>
          <w:szCs w:val="32"/>
          <w:shd w:val="clear" w:color="auto" w:fill="FFFFFF"/>
        </w:rPr>
      </w:pPr>
      <w:r>
        <w:rPr>
          <w:rFonts w:hint="eastAsia" w:ascii="仿宋" w:hAnsi="仿宋" w:eastAsia="仿宋" w:cs="仿宋"/>
          <w:color w:val="333333"/>
          <w:spacing w:val="8"/>
          <w:sz w:val="32"/>
          <w:szCs w:val="32"/>
          <w:shd w:val="clear" w:color="auto" w:fill="FFFFFF"/>
        </w:rPr>
        <w:t>（一）若竞价申请人为企业的需提供：</w:t>
      </w:r>
    </w:p>
    <w:p>
      <w:pPr>
        <w:pStyle w:val="6"/>
        <w:spacing w:before="0" w:beforeAutospacing="0" w:after="0" w:afterAutospacing="0"/>
        <w:ind w:firstLine="704"/>
        <w:jc w:val="both"/>
        <w:rPr>
          <w:rFonts w:ascii="仿宋" w:hAnsi="仿宋" w:eastAsia="仿宋" w:cs="仿宋"/>
          <w:color w:val="333333"/>
          <w:spacing w:val="8"/>
          <w:sz w:val="32"/>
          <w:szCs w:val="32"/>
          <w:shd w:val="clear" w:color="auto" w:fill="FFFFFF"/>
        </w:rPr>
      </w:pPr>
      <w:r>
        <w:rPr>
          <w:rFonts w:hint="eastAsia" w:ascii="仿宋" w:hAnsi="仿宋" w:eastAsia="仿宋" w:cs="仿宋"/>
          <w:color w:val="333333"/>
          <w:spacing w:val="8"/>
          <w:sz w:val="32"/>
          <w:szCs w:val="32"/>
          <w:shd w:val="clear" w:color="auto" w:fill="FFFFFF"/>
        </w:rPr>
        <w:t>1、合格有效的企业营业执照复印件加盖公章。</w:t>
      </w:r>
    </w:p>
    <w:p>
      <w:pPr>
        <w:pStyle w:val="6"/>
        <w:spacing w:before="0" w:beforeAutospacing="0" w:after="0" w:afterAutospacing="0"/>
        <w:ind w:firstLine="704"/>
        <w:jc w:val="both"/>
        <w:rPr>
          <w:rFonts w:ascii="仿宋" w:hAnsi="仿宋" w:eastAsia="仿宋" w:cs="仿宋"/>
          <w:color w:val="333333"/>
          <w:spacing w:val="8"/>
          <w:sz w:val="32"/>
          <w:szCs w:val="32"/>
          <w:shd w:val="clear" w:color="auto" w:fill="FFFFFF"/>
        </w:rPr>
      </w:pPr>
      <w:r>
        <w:rPr>
          <w:rFonts w:hint="eastAsia" w:ascii="仿宋" w:hAnsi="仿宋" w:eastAsia="仿宋" w:cs="仿宋"/>
          <w:color w:val="333333"/>
          <w:spacing w:val="8"/>
          <w:sz w:val="32"/>
          <w:szCs w:val="32"/>
          <w:shd w:val="clear" w:color="auto" w:fill="FFFFFF"/>
        </w:rPr>
        <w:t>2、法定代表人身份证复印件加盖公章。</w:t>
      </w:r>
    </w:p>
    <w:p>
      <w:pPr>
        <w:pStyle w:val="6"/>
        <w:spacing w:before="0" w:beforeAutospacing="0" w:after="0" w:afterAutospacing="0"/>
        <w:ind w:firstLine="704"/>
        <w:jc w:val="both"/>
        <w:rPr>
          <w:rFonts w:ascii="仿宋" w:hAnsi="仿宋" w:eastAsia="仿宋" w:cs="仿宋"/>
          <w:color w:val="333333"/>
          <w:spacing w:val="8"/>
          <w:sz w:val="32"/>
          <w:szCs w:val="32"/>
          <w:shd w:val="clear" w:color="auto" w:fill="FFFFFF"/>
        </w:rPr>
      </w:pPr>
      <w:r>
        <w:rPr>
          <w:rFonts w:hint="eastAsia" w:ascii="仿宋" w:hAnsi="仿宋" w:eastAsia="仿宋" w:cs="仿宋"/>
          <w:color w:val="333333"/>
          <w:spacing w:val="8"/>
          <w:sz w:val="32"/>
          <w:szCs w:val="32"/>
          <w:shd w:val="clear" w:color="auto" w:fill="FFFFFF"/>
        </w:rPr>
        <w:t>3、非被列入失信企业。</w:t>
      </w:r>
    </w:p>
    <w:p>
      <w:pPr>
        <w:pStyle w:val="6"/>
        <w:spacing w:before="0" w:beforeAutospacing="0" w:after="0" w:afterAutospacing="0"/>
        <w:ind w:firstLine="704"/>
        <w:jc w:val="both"/>
        <w:rPr>
          <w:rFonts w:ascii="仿宋" w:hAnsi="仿宋" w:eastAsia="仿宋" w:cs="仿宋"/>
          <w:color w:val="333333"/>
          <w:spacing w:val="8"/>
          <w:sz w:val="32"/>
          <w:szCs w:val="32"/>
          <w:shd w:val="clear" w:color="auto" w:fill="FFFFFF"/>
        </w:rPr>
      </w:pPr>
      <w:r>
        <w:rPr>
          <w:rFonts w:hint="eastAsia" w:ascii="仿宋" w:hAnsi="仿宋" w:eastAsia="仿宋" w:cs="仿宋"/>
          <w:color w:val="333333"/>
          <w:spacing w:val="8"/>
          <w:sz w:val="32"/>
          <w:szCs w:val="32"/>
          <w:shd w:val="clear" w:color="auto" w:fill="FFFFFF"/>
        </w:rPr>
        <w:t>4、竞价申请人按竞价文件规定提交竞价保障金（提供交款证明）。</w:t>
      </w:r>
    </w:p>
    <w:p>
      <w:pPr>
        <w:pStyle w:val="6"/>
        <w:spacing w:before="0" w:beforeAutospacing="0" w:after="0" w:afterAutospacing="0"/>
        <w:ind w:firstLine="704"/>
        <w:jc w:val="both"/>
        <w:rPr>
          <w:rFonts w:ascii="仿宋" w:hAnsi="仿宋" w:eastAsia="仿宋" w:cs="仿宋"/>
          <w:color w:val="333333"/>
          <w:spacing w:val="8"/>
          <w:sz w:val="32"/>
          <w:szCs w:val="32"/>
          <w:shd w:val="clear" w:color="auto" w:fill="FFFFFF"/>
        </w:rPr>
      </w:pPr>
      <w:r>
        <w:rPr>
          <w:rFonts w:hint="eastAsia" w:ascii="仿宋" w:hAnsi="仿宋" w:eastAsia="仿宋" w:cs="仿宋"/>
          <w:color w:val="333333"/>
          <w:spacing w:val="8"/>
          <w:sz w:val="32"/>
          <w:szCs w:val="32"/>
          <w:shd w:val="clear" w:color="auto" w:fill="FFFFFF"/>
        </w:rPr>
        <w:t>（二）若竞价申请人为自然人的：</w:t>
      </w:r>
    </w:p>
    <w:p>
      <w:pPr>
        <w:pStyle w:val="6"/>
        <w:spacing w:before="0" w:beforeAutospacing="0" w:after="0" w:afterAutospacing="0"/>
        <w:ind w:firstLine="704"/>
        <w:jc w:val="both"/>
        <w:rPr>
          <w:rFonts w:ascii="仿宋" w:hAnsi="仿宋" w:eastAsia="仿宋" w:cs="仿宋"/>
          <w:color w:val="333333"/>
          <w:spacing w:val="8"/>
          <w:sz w:val="32"/>
          <w:szCs w:val="32"/>
          <w:shd w:val="clear" w:color="auto" w:fill="FFFFFF"/>
        </w:rPr>
      </w:pPr>
      <w:r>
        <w:rPr>
          <w:rFonts w:hint="eastAsia" w:ascii="仿宋" w:hAnsi="仿宋" w:eastAsia="仿宋" w:cs="仿宋"/>
          <w:color w:val="333333"/>
          <w:spacing w:val="8"/>
          <w:sz w:val="32"/>
          <w:szCs w:val="32"/>
          <w:shd w:val="clear" w:color="auto" w:fill="FFFFFF"/>
        </w:rPr>
        <w:t>1、自然人身份证复印件并签字按手印。</w:t>
      </w:r>
    </w:p>
    <w:p>
      <w:pPr>
        <w:pStyle w:val="6"/>
        <w:spacing w:before="0" w:beforeAutospacing="0" w:after="0" w:afterAutospacing="0"/>
        <w:ind w:firstLine="704"/>
        <w:jc w:val="both"/>
        <w:rPr>
          <w:rFonts w:ascii="仿宋" w:hAnsi="仿宋" w:eastAsia="仿宋" w:cs="仿宋"/>
          <w:color w:val="333333"/>
          <w:spacing w:val="8"/>
          <w:sz w:val="32"/>
          <w:szCs w:val="32"/>
          <w:shd w:val="clear" w:color="auto" w:fill="FFFFFF"/>
        </w:rPr>
      </w:pPr>
      <w:r>
        <w:rPr>
          <w:rFonts w:hint="eastAsia" w:ascii="仿宋" w:hAnsi="仿宋" w:eastAsia="仿宋" w:cs="仿宋"/>
          <w:color w:val="333333"/>
          <w:spacing w:val="8"/>
          <w:sz w:val="32"/>
          <w:szCs w:val="32"/>
          <w:shd w:val="clear" w:color="auto" w:fill="FFFFFF"/>
        </w:rPr>
        <w:t>2、非被列入失信个人。</w:t>
      </w:r>
    </w:p>
    <w:p>
      <w:pPr>
        <w:pStyle w:val="6"/>
        <w:spacing w:before="0" w:beforeAutospacing="0" w:after="0" w:afterAutospacing="0"/>
        <w:ind w:firstLine="704"/>
        <w:jc w:val="both"/>
        <w:rPr>
          <w:rFonts w:ascii="仿宋" w:hAnsi="仿宋" w:eastAsia="仿宋" w:cs="仿宋"/>
          <w:color w:val="333333"/>
          <w:spacing w:val="8"/>
          <w:sz w:val="32"/>
          <w:szCs w:val="32"/>
          <w:shd w:val="clear" w:color="auto" w:fill="FFFFFF"/>
        </w:rPr>
      </w:pPr>
      <w:r>
        <w:rPr>
          <w:rFonts w:hint="eastAsia" w:ascii="仿宋" w:hAnsi="仿宋" w:eastAsia="仿宋" w:cs="仿宋"/>
          <w:color w:val="333333"/>
          <w:spacing w:val="8"/>
          <w:sz w:val="32"/>
          <w:szCs w:val="32"/>
          <w:shd w:val="clear" w:color="auto" w:fill="FFFFFF"/>
        </w:rPr>
        <w:t>3、竞价申请人按竞价文件规定提交竞价保障金（提供交款证明）。</w:t>
      </w:r>
    </w:p>
    <w:p>
      <w:pPr>
        <w:pStyle w:val="6"/>
        <w:spacing w:before="0" w:beforeAutospacing="0" w:after="0" w:afterAutospacing="0"/>
        <w:ind w:firstLine="704"/>
        <w:jc w:val="both"/>
        <w:rPr>
          <w:rFonts w:hint="eastAsia" w:ascii="仿宋" w:hAnsi="仿宋" w:eastAsia="仿宋" w:cs="Arial"/>
          <w:color w:val="333333"/>
          <w:spacing w:val="8"/>
          <w:kern w:val="0"/>
          <w:sz w:val="32"/>
          <w:szCs w:val="32"/>
          <w:lang w:val="en-US" w:eastAsia="zh-CN" w:bidi="ar-SA"/>
        </w:rPr>
      </w:pPr>
      <w:r>
        <w:rPr>
          <w:rFonts w:hint="eastAsia" w:ascii="仿宋" w:hAnsi="仿宋" w:eastAsia="仿宋" w:cs="仿宋"/>
          <w:color w:val="333333"/>
          <w:spacing w:val="8"/>
          <w:sz w:val="32"/>
          <w:szCs w:val="32"/>
          <w:shd w:val="clear" w:color="auto" w:fill="FFFFFF"/>
        </w:rPr>
        <w:t>备注：竞价申请人提供以上证明文件或复印件应是有效、清晰并加盖竞价申请人公章（若竞价申请人为自然人，则自然人签字并按手印），需持原件备查。若有一项未通过的视为无实质性响应本竞价文件要求，按资格审查不合</w:t>
      </w:r>
      <w:r>
        <w:rPr>
          <w:rFonts w:hint="eastAsia" w:ascii="仿宋" w:hAnsi="仿宋" w:eastAsia="仿宋" w:cs="Arial"/>
          <w:color w:val="333333"/>
          <w:spacing w:val="8"/>
          <w:kern w:val="0"/>
          <w:sz w:val="32"/>
          <w:szCs w:val="32"/>
          <w:lang w:val="en-US" w:eastAsia="zh-CN" w:bidi="ar-SA"/>
        </w:rPr>
        <w:t>格处理。</w:t>
      </w:r>
    </w:p>
    <w:p>
      <w:pPr>
        <w:widowControl/>
        <w:shd w:val="clear" w:color="auto" w:fill="FFFFFF"/>
        <w:spacing w:line="480" w:lineRule="atLeast"/>
        <w:ind w:firstLine="480"/>
        <w:rPr>
          <w:rFonts w:hint="eastAsia" w:ascii="黑体" w:hAnsi="黑体" w:eastAsia="黑体" w:cs="Arial"/>
          <w:b/>
          <w:bCs/>
          <w:spacing w:val="8"/>
          <w:kern w:val="0"/>
          <w:sz w:val="32"/>
          <w:szCs w:val="32"/>
          <w:lang w:val="en-US" w:eastAsia="zh-CN"/>
        </w:rPr>
      </w:pPr>
      <w:r>
        <w:rPr>
          <w:rFonts w:hint="eastAsia" w:ascii="黑体" w:hAnsi="黑体" w:eastAsia="黑体" w:cs="Arial"/>
          <w:b/>
          <w:bCs/>
          <w:spacing w:val="8"/>
          <w:kern w:val="0"/>
          <w:sz w:val="32"/>
          <w:szCs w:val="32"/>
          <w:lang w:val="en-US" w:eastAsia="zh-CN"/>
        </w:rPr>
        <w:t>五、公告期限</w:t>
      </w:r>
    </w:p>
    <w:p>
      <w:pPr>
        <w:widowControl/>
        <w:shd w:val="clear" w:color="auto" w:fill="FFFFFF"/>
        <w:spacing w:line="480" w:lineRule="atLeast"/>
        <w:ind w:firstLine="480"/>
        <w:rPr>
          <w:rFonts w:hint="eastAsia" w:ascii="仿宋" w:hAnsi="仿宋" w:eastAsia="仿宋" w:cs="Arial"/>
          <w:color w:val="333333"/>
          <w:spacing w:val="8"/>
          <w:kern w:val="0"/>
          <w:sz w:val="32"/>
          <w:szCs w:val="32"/>
          <w:lang w:val="en-US" w:eastAsia="zh-CN"/>
        </w:rPr>
      </w:pPr>
      <w:r>
        <w:rPr>
          <w:rFonts w:hint="eastAsia" w:ascii="仿宋" w:hAnsi="仿宋" w:eastAsia="仿宋" w:cs="Arial"/>
          <w:color w:val="333333"/>
          <w:spacing w:val="8"/>
          <w:kern w:val="0"/>
          <w:sz w:val="32"/>
          <w:szCs w:val="32"/>
          <w:lang w:val="en-US" w:eastAsia="zh-CN"/>
        </w:rPr>
        <w:t>1、公告时间：2020年9月30日0时起至2020年10月20日24时止。</w:t>
      </w:r>
    </w:p>
    <w:p>
      <w:pPr>
        <w:widowControl/>
        <w:shd w:val="clear" w:color="auto" w:fill="FFFFFF"/>
        <w:spacing w:line="480" w:lineRule="atLeast"/>
        <w:ind w:firstLine="480"/>
        <w:rPr>
          <w:rFonts w:hint="eastAsia" w:ascii="仿宋" w:hAnsi="仿宋" w:eastAsia="仿宋" w:cs="Arial"/>
          <w:color w:val="333333"/>
          <w:spacing w:val="8"/>
          <w:kern w:val="0"/>
          <w:sz w:val="32"/>
          <w:szCs w:val="32"/>
          <w:lang w:val="en-US" w:eastAsia="zh-CN"/>
        </w:rPr>
      </w:pPr>
      <w:r>
        <w:rPr>
          <w:rFonts w:hint="eastAsia" w:ascii="仿宋" w:hAnsi="仿宋" w:eastAsia="仿宋" w:cs="Arial"/>
          <w:color w:val="333333"/>
          <w:spacing w:val="8"/>
          <w:kern w:val="0"/>
          <w:sz w:val="32"/>
          <w:szCs w:val="32"/>
          <w:lang w:val="en-US" w:eastAsia="zh-CN"/>
        </w:rPr>
        <w:t>2、竞价资料及咨询地址：湖北省红安县城关镇沿河路城投时代广场红安城投集团公司四楼红安城投资产运营有限公司办公室。</w:t>
      </w:r>
    </w:p>
    <w:p>
      <w:pPr>
        <w:widowControl/>
        <w:shd w:val="clear" w:color="auto" w:fill="FFFFFF"/>
        <w:spacing w:line="480" w:lineRule="atLeast"/>
        <w:ind w:firstLine="480"/>
        <w:rPr>
          <w:rFonts w:hint="eastAsia" w:ascii="黑体" w:hAnsi="黑体" w:eastAsia="黑体" w:cs="Arial"/>
          <w:b/>
          <w:bCs/>
          <w:spacing w:val="8"/>
          <w:kern w:val="0"/>
          <w:sz w:val="32"/>
          <w:szCs w:val="32"/>
          <w:lang w:val="en-US" w:eastAsia="zh-CN"/>
        </w:rPr>
      </w:pPr>
      <w:r>
        <w:rPr>
          <w:rFonts w:hint="eastAsia" w:ascii="黑体" w:hAnsi="黑体" w:eastAsia="黑体" w:cs="Arial"/>
          <w:b/>
          <w:bCs/>
          <w:spacing w:val="8"/>
          <w:kern w:val="0"/>
          <w:sz w:val="32"/>
          <w:szCs w:val="32"/>
          <w:lang w:val="en-US" w:eastAsia="zh-CN"/>
        </w:rPr>
        <w:t>六、竞价时间及提交竞价文件地点</w:t>
      </w:r>
    </w:p>
    <w:p>
      <w:pPr>
        <w:widowControl/>
        <w:shd w:val="clear" w:color="auto" w:fill="FFFFFF"/>
        <w:spacing w:line="480" w:lineRule="atLeast"/>
        <w:ind w:firstLine="480"/>
        <w:rPr>
          <w:rFonts w:hint="eastAsia" w:ascii="仿宋" w:hAnsi="仿宋" w:eastAsia="仿宋" w:cs="Arial"/>
          <w:color w:val="333333"/>
          <w:spacing w:val="8"/>
          <w:kern w:val="0"/>
          <w:sz w:val="32"/>
          <w:szCs w:val="32"/>
          <w:lang w:val="en-US" w:eastAsia="zh-CN"/>
        </w:rPr>
      </w:pPr>
      <w:r>
        <w:rPr>
          <w:rFonts w:hint="eastAsia" w:ascii="仿宋" w:hAnsi="仿宋" w:eastAsia="仿宋" w:cs="Arial"/>
          <w:color w:val="333333"/>
          <w:spacing w:val="8"/>
          <w:kern w:val="0"/>
          <w:sz w:val="32"/>
          <w:szCs w:val="32"/>
          <w:lang w:val="en-US" w:eastAsia="zh-CN"/>
        </w:rPr>
        <w:t>1.竞价时间：2020年10月21日上午10时。</w:t>
      </w:r>
    </w:p>
    <w:p>
      <w:pPr>
        <w:widowControl/>
        <w:shd w:val="clear" w:color="auto" w:fill="FFFFFF"/>
        <w:spacing w:line="480" w:lineRule="atLeast"/>
        <w:ind w:firstLine="480"/>
        <w:rPr>
          <w:rFonts w:hint="eastAsia" w:ascii="仿宋" w:hAnsi="仿宋" w:eastAsia="仿宋" w:cs="Arial"/>
          <w:color w:val="333333"/>
          <w:spacing w:val="8"/>
          <w:kern w:val="0"/>
          <w:sz w:val="32"/>
          <w:szCs w:val="32"/>
          <w:lang w:val="en-US" w:eastAsia="zh-CN"/>
        </w:rPr>
      </w:pPr>
      <w:r>
        <w:rPr>
          <w:rFonts w:hint="eastAsia" w:ascii="仿宋" w:hAnsi="仿宋" w:eastAsia="仿宋" w:cs="Arial"/>
          <w:color w:val="333333"/>
          <w:spacing w:val="8"/>
          <w:kern w:val="0"/>
          <w:sz w:val="32"/>
          <w:szCs w:val="32"/>
          <w:lang w:val="en-US" w:eastAsia="zh-CN"/>
        </w:rPr>
        <w:t>2.竞价地点：红安县公共资源交易中心(红安县东上店上店春晓还建房三楼)1号开标厅</w:t>
      </w:r>
    </w:p>
    <w:p>
      <w:pPr>
        <w:widowControl/>
        <w:shd w:val="clear" w:color="auto" w:fill="FFFFFF"/>
        <w:spacing w:line="480" w:lineRule="atLeast"/>
        <w:ind w:firstLine="480"/>
        <w:rPr>
          <w:rFonts w:ascii="仿宋" w:hAnsi="仿宋" w:eastAsia="仿宋" w:cs="宋体"/>
          <w:color w:val="333333"/>
          <w:spacing w:val="8"/>
          <w:kern w:val="0"/>
          <w:sz w:val="32"/>
          <w:szCs w:val="32"/>
        </w:rPr>
      </w:pPr>
      <w:r>
        <w:rPr>
          <w:rFonts w:hint="eastAsia" w:ascii="黑体" w:hAnsi="黑体" w:eastAsia="黑体" w:cs="Arial"/>
          <w:b/>
          <w:bCs/>
          <w:spacing w:val="8"/>
          <w:kern w:val="0"/>
          <w:sz w:val="32"/>
          <w:szCs w:val="32"/>
        </w:rPr>
        <w:t>七、特别说明</w:t>
      </w:r>
    </w:p>
    <w:p>
      <w:pPr>
        <w:widowControl/>
        <w:shd w:val="clear" w:color="auto" w:fill="FFFFFF"/>
        <w:spacing w:line="480" w:lineRule="atLeast"/>
        <w:ind w:firstLine="480"/>
        <w:rPr>
          <w:rFonts w:ascii="仿宋" w:hAnsi="仿宋" w:eastAsia="仿宋" w:cs="Arial"/>
          <w:color w:val="333333"/>
          <w:spacing w:val="8"/>
          <w:kern w:val="0"/>
          <w:sz w:val="32"/>
          <w:szCs w:val="32"/>
        </w:rPr>
      </w:pPr>
      <w:r>
        <w:rPr>
          <w:rFonts w:hint="eastAsia" w:ascii="仿宋" w:hAnsi="仿宋" w:eastAsia="仿宋" w:cs="Arial"/>
          <w:color w:val="333333"/>
          <w:spacing w:val="8"/>
          <w:kern w:val="0"/>
          <w:sz w:val="32"/>
          <w:szCs w:val="32"/>
        </w:rPr>
        <w:t>1、本次招租不接受联合体竞价；整体招租业务竞得者应负责所有涵盖业务内广告牌的保养、维修及安全责任，如发生任何安全事故，不得向招租方要求任何补偿；拆分招租业务竞得者应负责广告牌使用过程中的安全责任；红安城投资产运营有限公司保留对本招租公告及未尽事宜的最终解释权。</w:t>
      </w:r>
    </w:p>
    <w:p>
      <w:pPr>
        <w:widowControl/>
        <w:shd w:val="clear" w:color="auto" w:fill="FFFFFF"/>
        <w:spacing w:line="480" w:lineRule="atLeast"/>
        <w:ind w:firstLine="480"/>
        <w:rPr>
          <w:rFonts w:ascii="仿宋" w:hAnsi="仿宋" w:eastAsia="仿宋" w:cs="宋体"/>
          <w:color w:val="333333"/>
          <w:spacing w:val="8"/>
          <w:kern w:val="0"/>
          <w:sz w:val="32"/>
          <w:szCs w:val="32"/>
        </w:rPr>
      </w:pPr>
      <w:r>
        <w:rPr>
          <w:rFonts w:hint="eastAsia" w:ascii="仿宋" w:hAnsi="仿宋" w:eastAsia="仿宋" w:cs="Arial"/>
          <w:color w:val="333333"/>
          <w:spacing w:val="8"/>
          <w:kern w:val="0"/>
          <w:sz w:val="32"/>
          <w:szCs w:val="32"/>
        </w:rPr>
        <w:t>2、按照商业性广告位规定，整体招租在规定时期内应按县委、县政府重大活动要求设置公益性广告，进行公益性内容宣传的时间不高于其年设置总时间的30%，如在承租人使用时间内征用广告牌，按照使用时间占比退还承租人租金。</w:t>
      </w:r>
    </w:p>
    <w:p>
      <w:pPr>
        <w:widowControl/>
        <w:shd w:val="clear" w:color="auto" w:fill="FFFFFF"/>
        <w:spacing w:line="480" w:lineRule="atLeast"/>
        <w:ind w:firstLine="675" w:firstLineChars="200"/>
        <w:rPr>
          <w:rFonts w:ascii="黑体" w:hAnsi="黑体" w:eastAsia="黑体" w:cs="Arial"/>
          <w:b/>
          <w:bCs/>
          <w:spacing w:val="8"/>
          <w:kern w:val="0"/>
          <w:sz w:val="32"/>
          <w:szCs w:val="32"/>
        </w:rPr>
      </w:pPr>
      <w:r>
        <w:rPr>
          <w:rFonts w:hint="eastAsia" w:ascii="黑体" w:hAnsi="黑体" w:eastAsia="黑体" w:cs="Arial"/>
          <w:b/>
          <w:bCs/>
          <w:spacing w:val="8"/>
          <w:kern w:val="0"/>
          <w:sz w:val="32"/>
          <w:szCs w:val="32"/>
        </w:rPr>
        <w:t>八、联系方式</w:t>
      </w:r>
    </w:p>
    <w:p>
      <w:pPr>
        <w:widowControl/>
        <w:shd w:val="clear" w:color="auto" w:fill="FFFFFF"/>
        <w:spacing w:line="480" w:lineRule="atLeast"/>
        <w:ind w:firstLine="672" w:firstLineChars="200"/>
        <w:rPr>
          <w:rFonts w:ascii="仿宋" w:hAnsi="仿宋" w:eastAsia="仿宋" w:cs="宋体"/>
          <w:color w:val="333333"/>
          <w:spacing w:val="8"/>
          <w:kern w:val="0"/>
          <w:sz w:val="32"/>
          <w:szCs w:val="32"/>
        </w:rPr>
      </w:pPr>
      <w:r>
        <w:rPr>
          <w:rFonts w:hint="eastAsia" w:ascii="仿宋" w:hAnsi="仿宋" w:eastAsia="仿宋" w:cs="Arial"/>
          <w:color w:val="333333"/>
          <w:spacing w:val="8"/>
          <w:kern w:val="0"/>
          <w:sz w:val="32"/>
          <w:szCs w:val="32"/>
        </w:rPr>
        <w:t>联系人：李经理</w:t>
      </w:r>
    </w:p>
    <w:p>
      <w:pPr>
        <w:widowControl/>
        <w:shd w:val="clear" w:color="auto" w:fill="FFFFFF"/>
        <w:spacing w:line="480" w:lineRule="atLeast"/>
        <w:ind w:firstLine="672" w:firstLineChars="200"/>
        <w:rPr>
          <w:rFonts w:ascii="仿宋" w:hAnsi="仿宋" w:eastAsia="仿宋" w:cs="Arial"/>
          <w:color w:val="333333"/>
          <w:spacing w:val="8"/>
          <w:kern w:val="0"/>
          <w:sz w:val="32"/>
          <w:szCs w:val="32"/>
        </w:rPr>
      </w:pPr>
      <w:r>
        <w:rPr>
          <w:rFonts w:hint="eastAsia" w:ascii="仿宋" w:hAnsi="仿宋" w:eastAsia="仿宋" w:cs="Arial"/>
          <w:color w:val="333333"/>
          <w:spacing w:val="8"/>
          <w:kern w:val="0"/>
          <w:sz w:val="32"/>
          <w:szCs w:val="32"/>
        </w:rPr>
        <w:t>咨询电话：</w:t>
      </w:r>
      <w:r>
        <w:rPr>
          <w:rFonts w:ascii="仿宋" w:hAnsi="仿宋" w:eastAsia="仿宋" w:cs="Arial"/>
          <w:color w:val="333333"/>
          <w:spacing w:val="8"/>
          <w:kern w:val="0"/>
          <w:sz w:val="32"/>
          <w:szCs w:val="32"/>
        </w:rPr>
        <w:t xml:space="preserve">18772454471 </w:t>
      </w:r>
      <w:r>
        <w:rPr>
          <w:rFonts w:eastAsia="仿宋" w:cs="Calibri"/>
          <w:color w:val="333333"/>
          <w:spacing w:val="8"/>
          <w:kern w:val="0"/>
          <w:sz w:val="32"/>
          <w:szCs w:val="32"/>
        </w:rPr>
        <w:t> </w:t>
      </w:r>
      <w:r>
        <w:rPr>
          <w:rFonts w:ascii="仿宋" w:hAnsi="仿宋" w:eastAsia="仿宋" w:cs="Arial"/>
          <w:color w:val="333333"/>
          <w:spacing w:val="8"/>
          <w:kern w:val="0"/>
          <w:sz w:val="32"/>
          <w:szCs w:val="32"/>
        </w:rPr>
        <w:t>0713-5208083</w:t>
      </w:r>
    </w:p>
    <w:p>
      <w:pPr>
        <w:widowControl/>
        <w:shd w:val="clear" w:color="auto" w:fill="FFFFFF"/>
        <w:spacing w:line="480" w:lineRule="atLeast"/>
        <w:ind w:firstLine="480"/>
        <w:rPr>
          <w:rFonts w:ascii="仿宋" w:hAnsi="仿宋" w:eastAsia="仿宋" w:cs="Arial"/>
          <w:color w:val="333333"/>
          <w:spacing w:val="8"/>
          <w:kern w:val="0"/>
          <w:sz w:val="32"/>
          <w:szCs w:val="32"/>
        </w:rPr>
      </w:pPr>
      <w:r>
        <w:rPr>
          <w:rFonts w:ascii="仿宋" w:hAnsi="仿宋" w:eastAsia="仿宋" w:cs="Arial"/>
          <w:color w:val="333333"/>
          <w:spacing w:val="8"/>
          <w:kern w:val="0"/>
          <w:sz w:val="32"/>
          <w:szCs w:val="32"/>
        </w:rPr>
        <w:t xml:space="preserve"> </w:t>
      </w:r>
    </w:p>
    <w:p>
      <w:pPr>
        <w:widowControl/>
        <w:shd w:val="clear" w:color="auto" w:fill="FFFFFF"/>
        <w:spacing w:line="480" w:lineRule="atLeast"/>
        <w:ind w:firstLine="480"/>
        <w:rPr>
          <w:rFonts w:ascii="仿宋" w:hAnsi="仿宋" w:eastAsia="仿宋" w:cs="Arial"/>
          <w:color w:val="333333"/>
          <w:spacing w:val="8"/>
          <w:kern w:val="0"/>
          <w:sz w:val="32"/>
          <w:szCs w:val="32"/>
        </w:rPr>
      </w:pPr>
      <w:r>
        <w:rPr>
          <w:rFonts w:ascii="仿宋" w:hAnsi="仿宋" w:eastAsia="仿宋" w:cs="Arial"/>
          <w:color w:val="333333"/>
          <w:spacing w:val="8"/>
          <w:kern w:val="0"/>
          <w:sz w:val="32"/>
          <w:szCs w:val="32"/>
        </w:rPr>
        <w:t xml:space="preserve">                 </w:t>
      </w:r>
      <w:r>
        <w:rPr>
          <w:rFonts w:hint="eastAsia" w:ascii="仿宋" w:hAnsi="仿宋" w:eastAsia="仿宋" w:cs="Arial"/>
          <w:color w:val="333333"/>
          <w:spacing w:val="8"/>
          <w:kern w:val="0"/>
          <w:sz w:val="32"/>
          <w:szCs w:val="32"/>
        </w:rPr>
        <w:t>红安城投资产运营有限公司</w:t>
      </w:r>
    </w:p>
    <w:p>
      <w:pPr>
        <w:widowControl/>
        <w:shd w:val="clear" w:color="auto" w:fill="FFFFFF"/>
        <w:spacing w:line="480" w:lineRule="atLeast"/>
        <w:ind w:firstLine="4368" w:firstLineChars="1300"/>
        <w:rPr>
          <w:rFonts w:ascii="仿宋" w:hAnsi="仿宋" w:eastAsia="仿宋" w:cs="Arial"/>
          <w:color w:val="333333"/>
          <w:spacing w:val="8"/>
          <w:kern w:val="0"/>
          <w:sz w:val="32"/>
          <w:szCs w:val="32"/>
        </w:rPr>
      </w:pPr>
      <w:r>
        <w:rPr>
          <w:rFonts w:ascii="仿宋" w:hAnsi="仿宋" w:eastAsia="仿宋" w:cs="Arial"/>
          <w:color w:val="333333"/>
          <w:spacing w:val="8"/>
          <w:kern w:val="0"/>
          <w:sz w:val="32"/>
          <w:szCs w:val="32"/>
        </w:rPr>
        <w:t>2020</w:t>
      </w:r>
      <w:r>
        <w:rPr>
          <w:rFonts w:hint="eastAsia" w:ascii="仿宋" w:hAnsi="仿宋" w:eastAsia="仿宋" w:cs="Arial"/>
          <w:color w:val="333333"/>
          <w:spacing w:val="8"/>
          <w:kern w:val="0"/>
          <w:sz w:val="32"/>
          <w:szCs w:val="32"/>
        </w:rPr>
        <w:t>年</w:t>
      </w:r>
      <w:r>
        <w:rPr>
          <w:rFonts w:hint="eastAsia" w:ascii="仿宋" w:hAnsi="仿宋" w:eastAsia="仿宋" w:cs="Arial"/>
          <w:color w:val="333333"/>
          <w:spacing w:val="8"/>
          <w:kern w:val="0"/>
          <w:sz w:val="32"/>
          <w:szCs w:val="32"/>
          <w:lang w:val="en-US" w:eastAsia="zh-CN"/>
        </w:rPr>
        <w:t>9</w:t>
      </w:r>
      <w:r>
        <w:rPr>
          <w:rFonts w:hint="eastAsia" w:ascii="仿宋" w:hAnsi="仿宋" w:eastAsia="仿宋" w:cs="Arial"/>
          <w:color w:val="333333"/>
          <w:spacing w:val="8"/>
          <w:kern w:val="0"/>
          <w:sz w:val="32"/>
          <w:szCs w:val="32"/>
        </w:rPr>
        <w:t>月</w:t>
      </w:r>
      <w:r>
        <w:rPr>
          <w:rFonts w:hint="eastAsia" w:ascii="仿宋" w:hAnsi="仿宋" w:eastAsia="仿宋" w:cs="Arial"/>
          <w:color w:val="333333"/>
          <w:spacing w:val="8"/>
          <w:kern w:val="0"/>
          <w:sz w:val="32"/>
          <w:szCs w:val="32"/>
          <w:lang w:val="en-US" w:eastAsia="zh-CN"/>
        </w:rPr>
        <w:t>30</w:t>
      </w:r>
      <w:bookmarkStart w:id="0" w:name="_GoBack"/>
      <w:bookmarkEnd w:id="0"/>
      <w:r>
        <w:rPr>
          <w:rFonts w:hint="eastAsia" w:ascii="仿宋" w:hAnsi="仿宋" w:eastAsia="仿宋" w:cs="Arial"/>
          <w:color w:val="333333"/>
          <w:spacing w:val="8"/>
          <w:kern w:val="0"/>
          <w:sz w:val="32"/>
          <w:szCs w:val="32"/>
        </w:rPr>
        <w:t>日</w:t>
      </w:r>
    </w:p>
    <w:p>
      <w:pPr>
        <w:widowControl/>
        <w:shd w:val="clear" w:color="auto" w:fill="FFFFFF"/>
        <w:spacing w:line="480" w:lineRule="atLeast"/>
        <w:ind w:firstLine="480"/>
        <w:rPr>
          <w:rFonts w:ascii="仿宋" w:hAnsi="仿宋" w:eastAsia="仿宋" w:cs="Arial"/>
          <w:color w:val="333333"/>
          <w:spacing w:val="8"/>
          <w:kern w:val="0"/>
          <w:sz w:val="32"/>
          <w:szCs w:val="32"/>
        </w:rPr>
      </w:pPr>
    </w:p>
    <w:p>
      <w:pPr>
        <w:rPr>
          <w:rFonts w:ascii="仿宋" w:hAnsi="仿宋" w:eastAsia="仿宋"/>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BFC27"/>
    <w:multiLevelType w:val="singleLevel"/>
    <w:tmpl w:val="3C3BFC27"/>
    <w:lvl w:ilvl="0" w:tentative="0">
      <w:start w:val="2"/>
      <w:numFmt w:val="decimal"/>
      <w:suff w:val="nothing"/>
      <w:lvlText w:val="%1、"/>
      <w:lvlJc w:val="left"/>
    </w:lvl>
  </w:abstractNum>
  <w:abstractNum w:abstractNumId="1">
    <w:nsid w:val="42A4D981"/>
    <w:multiLevelType w:val="singleLevel"/>
    <w:tmpl w:val="42A4D981"/>
    <w:lvl w:ilvl="0" w:tentative="0">
      <w:start w:val="1"/>
      <w:numFmt w:val="chineseCounting"/>
      <w:suff w:val="nothing"/>
      <w:lvlText w:val="（%1）"/>
      <w:lvlJc w:val="left"/>
      <w:pPr>
        <w:ind w:left="0" w:firstLine="420"/>
      </w:pPr>
      <w:rPr>
        <w:rFonts w:hint="eastAsia"/>
      </w:rPr>
    </w:lvl>
  </w:abstractNum>
  <w:abstractNum w:abstractNumId="2">
    <w:nsid w:val="75CA207E"/>
    <w:multiLevelType w:val="multilevel"/>
    <w:tmpl w:val="75CA207E"/>
    <w:lvl w:ilvl="0" w:tentative="0">
      <w:start w:val="1"/>
      <w:numFmt w:val="decimal"/>
      <w:lvlText w:val="%1."/>
      <w:lvlJc w:val="left"/>
      <w:pPr>
        <w:ind w:left="1160" w:hanging="360"/>
      </w:pPr>
      <w:rPr>
        <w:rFonts w:hint="default"/>
        <w:u w:val="none"/>
      </w:rPr>
    </w:lvl>
    <w:lvl w:ilvl="1" w:tentative="0">
      <w:start w:val="1"/>
      <w:numFmt w:val="lowerLetter"/>
      <w:lvlText w:val="%2)"/>
      <w:lvlJc w:val="left"/>
      <w:pPr>
        <w:ind w:left="1640" w:hanging="420"/>
      </w:pPr>
    </w:lvl>
    <w:lvl w:ilvl="2" w:tentative="0">
      <w:start w:val="1"/>
      <w:numFmt w:val="lowerRoman"/>
      <w:lvlText w:val="%3."/>
      <w:lvlJc w:val="right"/>
      <w:pPr>
        <w:ind w:left="2060" w:hanging="420"/>
      </w:pPr>
    </w:lvl>
    <w:lvl w:ilvl="3" w:tentative="0">
      <w:start w:val="1"/>
      <w:numFmt w:val="decimal"/>
      <w:lvlText w:val="%4."/>
      <w:lvlJc w:val="left"/>
      <w:pPr>
        <w:ind w:left="2480" w:hanging="420"/>
      </w:pPr>
    </w:lvl>
    <w:lvl w:ilvl="4" w:tentative="0">
      <w:start w:val="1"/>
      <w:numFmt w:val="lowerLetter"/>
      <w:lvlText w:val="%5)"/>
      <w:lvlJc w:val="left"/>
      <w:pPr>
        <w:ind w:left="2900" w:hanging="420"/>
      </w:pPr>
    </w:lvl>
    <w:lvl w:ilvl="5" w:tentative="0">
      <w:start w:val="1"/>
      <w:numFmt w:val="lowerRoman"/>
      <w:lvlText w:val="%6."/>
      <w:lvlJc w:val="right"/>
      <w:pPr>
        <w:ind w:left="3320" w:hanging="420"/>
      </w:pPr>
    </w:lvl>
    <w:lvl w:ilvl="6" w:tentative="0">
      <w:start w:val="1"/>
      <w:numFmt w:val="decimal"/>
      <w:lvlText w:val="%7."/>
      <w:lvlJc w:val="left"/>
      <w:pPr>
        <w:ind w:left="3740" w:hanging="420"/>
      </w:pPr>
    </w:lvl>
    <w:lvl w:ilvl="7" w:tentative="0">
      <w:start w:val="1"/>
      <w:numFmt w:val="lowerLetter"/>
      <w:lvlText w:val="%8)"/>
      <w:lvlJc w:val="left"/>
      <w:pPr>
        <w:ind w:left="4160" w:hanging="420"/>
      </w:pPr>
    </w:lvl>
    <w:lvl w:ilvl="8" w:tentative="0">
      <w:start w:val="1"/>
      <w:numFmt w:val="lowerRoman"/>
      <w:lvlText w:val="%9."/>
      <w:lvlJc w:val="right"/>
      <w:pPr>
        <w:ind w:left="45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0A9"/>
    <w:rsid w:val="000133D9"/>
    <w:rsid w:val="000A4EF2"/>
    <w:rsid w:val="000D2DD7"/>
    <w:rsid w:val="000E0CEE"/>
    <w:rsid w:val="00153A00"/>
    <w:rsid w:val="001B62F5"/>
    <w:rsid w:val="001C771F"/>
    <w:rsid w:val="001D017A"/>
    <w:rsid w:val="001E2686"/>
    <w:rsid w:val="002214C5"/>
    <w:rsid w:val="00277AB9"/>
    <w:rsid w:val="002C259D"/>
    <w:rsid w:val="003319D5"/>
    <w:rsid w:val="00337AB9"/>
    <w:rsid w:val="003663D1"/>
    <w:rsid w:val="003837AB"/>
    <w:rsid w:val="003C0E3F"/>
    <w:rsid w:val="004246A3"/>
    <w:rsid w:val="004768BD"/>
    <w:rsid w:val="004B6028"/>
    <w:rsid w:val="004F3F11"/>
    <w:rsid w:val="005049D6"/>
    <w:rsid w:val="00505D48"/>
    <w:rsid w:val="00514DA6"/>
    <w:rsid w:val="00533674"/>
    <w:rsid w:val="005D77B0"/>
    <w:rsid w:val="005F4D94"/>
    <w:rsid w:val="00690D1D"/>
    <w:rsid w:val="006951B2"/>
    <w:rsid w:val="0071489A"/>
    <w:rsid w:val="00747331"/>
    <w:rsid w:val="00750425"/>
    <w:rsid w:val="007832D8"/>
    <w:rsid w:val="00797291"/>
    <w:rsid w:val="007C6A3A"/>
    <w:rsid w:val="007E313C"/>
    <w:rsid w:val="00801C9F"/>
    <w:rsid w:val="00825F61"/>
    <w:rsid w:val="00832AB6"/>
    <w:rsid w:val="00836362"/>
    <w:rsid w:val="00857548"/>
    <w:rsid w:val="00863613"/>
    <w:rsid w:val="00881F45"/>
    <w:rsid w:val="008C6194"/>
    <w:rsid w:val="008D5122"/>
    <w:rsid w:val="0090431B"/>
    <w:rsid w:val="00926D6B"/>
    <w:rsid w:val="009427C8"/>
    <w:rsid w:val="00951B12"/>
    <w:rsid w:val="00955C6C"/>
    <w:rsid w:val="009C6657"/>
    <w:rsid w:val="00A07A8D"/>
    <w:rsid w:val="00A404F0"/>
    <w:rsid w:val="00A43ECB"/>
    <w:rsid w:val="00A61D0E"/>
    <w:rsid w:val="00A950A9"/>
    <w:rsid w:val="00AB1270"/>
    <w:rsid w:val="00B05ECB"/>
    <w:rsid w:val="00B6344D"/>
    <w:rsid w:val="00B83D29"/>
    <w:rsid w:val="00C05E9D"/>
    <w:rsid w:val="00C1458A"/>
    <w:rsid w:val="00C22049"/>
    <w:rsid w:val="00C34A49"/>
    <w:rsid w:val="00C355A5"/>
    <w:rsid w:val="00C82691"/>
    <w:rsid w:val="00CA47BE"/>
    <w:rsid w:val="00CC64B2"/>
    <w:rsid w:val="00CD04B7"/>
    <w:rsid w:val="00CD1DC2"/>
    <w:rsid w:val="00CD76BE"/>
    <w:rsid w:val="00D046C2"/>
    <w:rsid w:val="00DC5CA2"/>
    <w:rsid w:val="00DD6E58"/>
    <w:rsid w:val="00E5473A"/>
    <w:rsid w:val="00E553D2"/>
    <w:rsid w:val="00E852F6"/>
    <w:rsid w:val="00EB2027"/>
    <w:rsid w:val="00ED4266"/>
    <w:rsid w:val="00F00555"/>
    <w:rsid w:val="00F50E6D"/>
    <w:rsid w:val="00F8683D"/>
    <w:rsid w:val="00FD735C"/>
    <w:rsid w:val="01853C25"/>
    <w:rsid w:val="08CB4D75"/>
    <w:rsid w:val="10F616A6"/>
    <w:rsid w:val="15D14C92"/>
    <w:rsid w:val="1C4E529E"/>
    <w:rsid w:val="2C1C455E"/>
    <w:rsid w:val="37D9229B"/>
    <w:rsid w:val="3BA45D96"/>
    <w:rsid w:val="3BEC1FC1"/>
    <w:rsid w:val="3E822315"/>
    <w:rsid w:val="40455A43"/>
    <w:rsid w:val="47756DFA"/>
    <w:rsid w:val="594C716F"/>
    <w:rsid w:val="5ECB1FC4"/>
    <w:rsid w:val="5F395C95"/>
    <w:rsid w:val="622B0EE5"/>
    <w:rsid w:val="654B2390"/>
    <w:rsid w:val="66076A0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Date"/>
    <w:basedOn w:val="1"/>
    <w:next w:val="1"/>
    <w:link w:val="21"/>
    <w:semiHidden/>
    <w:unhideWhenUsed/>
    <w:uiPriority w:val="99"/>
    <w:pPr>
      <w:ind w:left="100" w:leftChars="2500"/>
    </w:pPr>
  </w:style>
  <w:style w:type="paragraph" w:styleId="3">
    <w:name w:val="Balloon Text"/>
    <w:basedOn w:val="1"/>
    <w:link w:val="11"/>
    <w:semiHidden/>
    <w:qFormat/>
    <w:uiPriority w:val="99"/>
    <w:rPr>
      <w:sz w:val="18"/>
      <w:szCs w:val="18"/>
    </w:rPr>
  </w:style>
  <w:style w:type="paragraph" w:styleId="4">
    <w:name w:val="footer"/>
    <w:basedOn w:val="1"/>
    <w:link w:val="12"/>
    <w:qFormat/>
    <w:uiPriority w:val="99"/>
    <w:pPr>
      <w:tabs>
        <w:tab w:val="center" w:pos="4153"/>
        <w:tab w:val="right" w:pos="8306"/>
      </w:tabs>
      <w:snapToGrid w:val="0"/>
      <w:jc w:val="left"/>
    </w:pPr>
    <w:rPr>
      <w:sz w:val="18"/>
      <w:szCs w:val="18"/>
    </w:rPr>
  </w:style>
  <w:style w:type="paragraph" w:styleId="5">
    <w:name w:val="header"/>
    <w:basedOn w:val="1"/>
    <w:link w:val="13"/>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qFormat/>
    <w:uiPriority w:val="99"/>
    <w:pPr>
      <w:widowControl/>
      <w:spacing w:before="100" w:beforeAutospacing="1" w:after="100" w:afterAutospacing="1"/>
      <w:jc w:val="left"/>
    </w:pPr>
    <w:rPr>
      <w:rFonts w:ascii="宋体" w:hAnsi="宋体" w:cs="宋体"/>
      <w:kern w:val="0"/>
      <w:sz w:val="24"/>
      <w:szCs w:val="24"/>
    </w:rPr>
  </w:style>
  <w:style w:type="table" w:styleId="8">
    <w:name w:val="Table Grid"/>
    <w:basedOn w:val="7"/>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qFormat/>
    <w:uiPriority w:val="99"/>
    <w:rPr>
      <w:rFonts w:cs="Times New Roman"/>
      <w:b/>
      <w:bCs/>
    </w:rPr>
  </w:style>
  <w:style w:type="character" w:customStyle="1" w:styleId="11">
    <w:name w:val="批注框文本 字符"/>
    <w:link w:val="3"/>
    <w:semiHidden/>
    <w:qFormat/>
    <w:locked/>
    <w:uiPriority w:val="99"/>
    <w:rPr>
      <w:rFonts w:cs="Times New Roman"/>
      <w:sz w:val="18"/>
      <w:szCs w:val="18"/>
    </w:rPr>
  </w:style>
  <w:style w:type="character" w:customStyle="1" w:styleId="12">
    <w:name w:val="页脚 字符"/>
    <w:link w:val="4"/>
    <w:qFormat/>
    <w:locked/>
    <w:uiPriority w:val="99"/>
    <w:rPr>
      <w:rFonts w:cs="Times New Roman"/>
      <w:sz w:val="18"/>
      <w:szCs w:val="18"/>
    </w:rPr>
  </w:style>
  <w:style w:type="character" w:customStyle="1" w:styleId="13">
    <w:name w:val="页眉 字符"/>
    <w:link w:val="5"/>
    <w:qFormat/>
    <w:locked/>
    <w:uiPriority w:val="99"/>
    <w:rPr>
      <w:rFonts w:cs="Times New Roman"/>
      <w:sz w:val="18"/>
      <w:szCs w:val="18"/>
    </w:rPr>
  </w:style>
  <w:style w:type="table" w:customStyle="1" w:styleId="14">
    <w:name w:val="网格型浅色1"/>
    <w:qFormat/>
    <w:uiPriority w:val="99"/>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15">
    <w:name w:val="无格式表格 11"/>
    <w:uiPriority w:val="99"/>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16">
    <w:name w:val="无格式表格 21"/>
    <w:qFormat/>
    <w:uiPriority w:val="99"/>
    <w:tblPr>
      <w:tblBorders>
        <w:top w:val="single" w:color="7F7F7F" w:sz="4" w:space="0"/>
        <w:bottom w:val="single" w:color="7F7F7F" w:sz="4" w:space="0"/>
      </w:tblBorders>
      <w:tblCellMar>
        <w:top w:w="0" w:type="dxa"/>
        <w:left w:w="108" w:type="dxa"/>
        <w:bottom w:w="0" w:type="dxa"/>
        <w:right w:w="108" w:type="dxa"/>
      </w:tblCellMar>
    </w:tblPr>
  </w:style>
  <w:style w:type="table" w:customStyle="1" w:styleId="17">
    <w:name w:val="无格式表格 31"/>
    <w:qFormat/>
    <w:uiPriority w:val="99"/>
    <w:tblPr>
      <w:tblCellMar>
        <w:top w:w="0" w:type="dxa"/>
        <w:left w:w="108" w:type="dxa"/>
        <w:bottom w:w="0" w:type="dxa"/>
        <w:right w:w="108" w:type="dxa"/>
      </w:tblCellMar>
    </w:tblPr>
  </w:style>
  <w:style w:type="table" w:customStyle="1" w:styleId="18">
    <w:name w:val="无格式表格 41"/>
    <w:uiPriority w:val="99"/>
    <w:tblPr>
      <w:tblCellMar>
        <w:top w:w="0" w:type="dxa"/>
        <w:left w:w="108" w:type="dxa"/>
        <w:bottom w:w="0" w:type="dxa"/>
        <w:right w:w="108" w:type="dxa"/>
      </w:tblCellMar>
    </w:tblPr>
  </w:style>
  <w:style w:type="table" w:customStyle="1" w:styleId="19">
    <w:name w:val="无格式表格 51"/>
    <w:uiPriority w:val="99"/>
    <w:tblPr>
      <w:tblCellMar>
        <w:top w:w="0" w:type="dxa"/>
        <w:left w:w="108" w:type="dxa"/>
        <w:bottom w:w="0" w:type="dxa"/>
        <w:right w:w="108" w:type="dxa"/>
      </w:tblCellMar>
    </w:tblPr>
  </w:style>
  <w:style w:type="paragraph" w:styleId="20">
    <w:name w:val="List Paragraph"/>
    <w:basedOn w:val="1"/>
    <w:uiPriority w:val="99"/>
    <w:pPr>
      <w:ind w:firstLine="420" w:firstLineChars="200"/>
    </w:pPr>
  </w:style>
  <w:style w:type="character" w:customStyle="1" w:styleId="21">
    <w:name w:val="日期 字符"/>
    <w:basedOn w:val="9"/>
    <w:link w:val="2"/>
    <w:semiHidden/>
    <w:uiPriority w:val="99"/>
    <w:rPr>
      <w:rFonts w:ascii="Calibri" w:hAnsi="Calibr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F52D8A-66A0-45BD-97BC-289412633C19}">
  <ds:schemaRefs/>
</ds:datastoreItem>
</file>

<file path=docProps/app.xml><?xml version="1.0" encoding="utf-8"?>
<Properties xmlns="http://schemas.openxmlformats.org/officeDocument/2006/extended-properties" xmlns:vt="http://schemas.openxmlformats.org/officeDocument/2006/docPropsVTypes">
  <Template>Normal</Template>
  <Pages>13</Pages>
  <Words>559</Words>
  <Characters>3192</Characters>
  <Lines>26</Lines>
  <Paragraphs>7</Paragraphs>
  <TotalTime>161</TotalTime>
  <ScaleCrop>false</ScaleCrop>
  <LinksUpToDate>false</LinksUpToDate>
  <CharactersWithSpaces>3744</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2020-08-12T09:40:00Z</dcterms:created>
  <dc:creator>航 李</dc:creator>
  <cp:lastModifiedBy>王文兰</cp:lastModifiedBy>
  <cp:lastPrinted>2020-09-30T00:36:00Z</cp:lastPrinted>
  <dcterms:modified xsi:type="dcterms:W3CDTF">2020-09-30T06:10:14Z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